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7AD5" w14:textId="3AC208B3" w:rsidR="009064CF" w:rsidRPr="00024F72" w:rsidRDefault="005D0690" w:rsidP="003044B8">
      <w:pPr>
        <w:rPr>
          <w:rFonts w:ascii="Arial" w:hAnsi="Arial" w:cs="Arial"/>
          <w:b/>
          <w:bCs/>
          <w:sz w:val="18"/>
          <w:szCs w:val="18"/>
        </w:rPr>
      </w:pPr>
      <w:r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Informacja </w:t>
      </w:r>
      <w:r w:rsidR="00D75AEE" w:rsidRPr="00024F72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>kreślająca zasady przyznawania przez Powiatowy Urząd Pracy w Miliczu</w:t>
      </w:r>
      <w:r w:rsidR="003044B8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>bezrobotnemu, absolwentowi CIS, absolwentowi KIS lub</w:t>
      </w:r>
      <w:r w:rsidR="00D40365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poszukującemu pracy niepozostającemu w zatrudnieniu lub niewykonującemu innej pracy zarobkowej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opiekun</w:t>
      </w:r>
      <w:r w:rsidR="00D40365" w:rsidRPr="00024F72">
        <w:rPr>
          <w:rFonts w:ascii="Arial" w:hAnsi="Arial" w:cs="Arial"/>
          <w:b/>
          <w:bCs/>
          <w:i/>
          <w:iCs/>
          <w:sz w:val="18"/>
          <w:szCs w:val="18"/>
        </w:rPr>
        <w:t>owi</w:t>
      </w:r>
      <w:r w:rsidR="00C02521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osoby niepełnosprawnej</w:t>
      </w:r>
      <w:r w:rsidR="00D75AEE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środków na podjęcie działalności gospodarczej</w:t>
      </w:r>
      <w:bookmarkStart w:id="0" w:name="_Hlk29802473"/>
    </w:p>
    <w:p w14:paraId="1A4E3793" w14:textId="7EF91E83" w:rsidR="00BE0CEE" w:rsidRPr="00024F72" w:rsidRDefault="00BE0CEE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§ </w:t>
      </w:r>
      <w:r w:rsidR="00E45571"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>1</w:t>
      </w:r>
    </w:p>
    <w:bookmarkEnd w:id="0"/>
    <w:p w14:paraId="2375F6E7" w14:textId="42B14BFA" w:rsidR="00384F45" w:rsidRPr="00024F72" w:rsidRDefault="005D0690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>Podstawa prawna przyznawania środków na podjęcie działalności gospodarczej</w:t>
      </w:r>
    </w:p>
    <w:p w14:paraId="617BCA6F" w14:textId="77777777" w:rsidR="00D33CBD" w:rsidRPr="00024F72" w:rsidRDefault="00D33CBD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B20F541" w14:textId="631981F1" w:rsidR="00384F45" w:rsidRPr="00024F72" w:rsidRDefault="00965FB7" w:rsidP="003044B8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Przyznanie osobie bezrobotnej, absolwentowi CIS, absolwentowi KIS lub opiekunowi osoby niepełnosprawnej jednorazowo środków na podjęcie działalności gospodarczej odbywa się</w:t>
      </w:r>
      <w:r w:rsidR="003044B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A45989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szczególności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na podstawie:</w:t>
      </w:r>
    </w:p>
    <w:p w14:paraId="472E658F" w14:textId="02D066B5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20 kwietnia 2004</w:t>
      </w:r>
      <w:r w:rsidR="00D33CBD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r. o promocji zatrudnienia i instytucjach rynku pracy</w:t>
      </w:r>
      <w:r w:rsidR="00177E2F" w:rsidRPr="00024F72">
        <w:rPr>
          <w:rFonts w:ascii="Arial" w:hAnsi="Arial" w:cs="Arial"/>
          <w:bCs/>
          <w:sz w:val="18"/>
          <w:szCs w:val="18"/>
        </w:rPr>
        <w:t xml:space="preserve">. </w:t>
      </w:r>
      <w:r w:rsidRPr="00024F72">
        <w:rPr>
          <w:rFonts w:ascii="Arial" w:hAnsi="Arial" w:cs="Arial"/>
          <w:bCs/>
          <w:sz w:val="18"/>
          <w:szCs w:val="18"/>
        </w:rPr>
        <w:t>/</w:t>
      </w:r>
      <w:proofErr w:type="spellStart"/>
      <w:r w:rsidR="009D59C8"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="009D59C8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9E2906" w:rsidRPr="00024F72">
        <w:rPr>
          <w:rFonts w:ascii="Arial" w:hAnsi="Arial" w:cs="Arial"/>
          <w:bCs/>
          <w:sz w:val="18"/>
          <w:szCs w:val="18"/>
        </w:rPr>
        <w:t>Dz.U. 202</w:t>
      </w:r>
      <w:r w:rsidR="003044B8" w:rsidRPr="00024F72">
        <w:rPr>
          <w:rFonts w:ascii="Arial" w:hAnsi="Arial" w:cs="Arial"/>
          <w:bCs/>
          <w:sz w:val="18"/>
          <w:szCs w:val="18"/>
        </w:rPr>
        <w:t>4</w:t>
      </w:r>
      <w:r w:rsidR="009E2906" w:rsidRPr="00024F72">
        <w:rPr>
          <w:rFonts w:ascii="Arial" w:hAnsi="Arial" w:cs="Arial"/>
          <w:bCs/>
          <w:sz w:val="18"/>
          <w:szCs w:val="18"/>
        </w:rPr>
        <w:t xml:space="preserve"> poz. </w:t>
      </w:r>
      <w:r w:rsidR="003044B8" w:rsidRPr="00024F72">
        <w:rPr>
          <w:rFonts w:ascii="Arial" w:hAnsi="Arial" w:cs="Arial"/>
          <w:bCs/>
          <w:sz w:val="18"/>
          <w:szCs w:val="18"/>
        </w:rPr>
        <w:t>475</w:t>
      </w:r>
      <w:r w:rsidR="009E2906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5D437B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 </w:t>
      </w:r>
      <w:proofErr w:type="spellStart"/>
      <w:r w:rsidR="005D437B" w:rsidRPr="00024F72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5D437B" w:rsidRPr="00024F72">
        <w:rPr>
          <w:rFonts w:ascii="Arial" w:eastAsia="Times New Roman" w:hAnsi="Arial" w:cs="Arial"/>
          <w:sz w:val="18"/>
          <w:szCs w:val="18"/>
          <w:lang w:eastAsia="pl-PL"/>
        </w:rPr>
        <w:t>. zm</w:t>
      </w:r>
      <w:r w:rsidR="00883468" w:rsidRPr="00024F72">
        <w:rPr>
          <w:rFonts w:ascii="Arial" w:hAnsi="Arial" w:cs="Arial"/>
          <w:bCs/>
          <w:sz w:val="18"/>
          <w:szCs w:val="18"/>
        </w:rPr>
        <w:t>.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9FAFBA2" w14:textId="1B7925EB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Rozporządzenia Ministra </w:t>
      </w:r>
      <w:r w:rsidR="00883468" w:rsidRPr="00024F72">
        <w:rPr>
          <w:rFonts w:ascii="Arial" w:hAnsi="Arial" w:cs="Arial"/>
          <w:bCs/>
          <w:sz w:val="18"/>
          <w:szCs w:val="18"/>
        </w:rPr>
        <w:t>Ro</w:t>
      </w:r>
      <w:r w:rsidR="00177E2F" w:rsidRPr="00024F72">
        <w:rPr>
          <w:rFonts w:ascii="Arial" w:hAnsi="Arial" w:cs="Arial"/>
          <w:bCs/>
          <w:sz w:val="18"/>
          <w:szCs w:val="18"/>
        </w:rPr>
        <w:t>dziny</w:t>
      </w:r>
      <w:r w:rsidR="00883468" w:rsidRPr="00024F72">
        <w:rPr>
          <w:rFonts w:ascii="Arial" w:hAnsi="Arial" w:cs="Arial"/>
          <w:bCs/>
          <w:sz w:val="18"/>
          <w:szCs w:val="18"/>
        </w:rPr>
        <w:t xml:space="preserve">, Pracy i </w:t>
      </w:r>
      <w:r w:rsidR="00177E2F" w:rsidRPr="00024F72">
        <w:rPr>
          <w:rFonts w:ascii="Arial" w:hAnsi="Arial" w:cs="Arial"/>
          <w:bCs/>
          <w:sz w:val="18"/>
          <w:szCs w:val="18"/>
        </w:rPr>
        <w:t>Polityki Społecznej</w:t>
      </w:r>
      <w:r w:rsidRPr="00024F72">
        <w:rPr>
          <w:rFonts w:ascii="Arial" w:hAnsi="Arial" w:cs="Arial"/>
          <w:bCs/>
          <w:sz w:val="18"/>
          <w:szCs w:val="18"/>
        </w:rPr>
        <w:t xml:space="preserve"> z dnia </w:t>
      </w:r>
      <w:r w:rsidR="00177E2F" w:rsidRPr="00024F72">
        <w:rPr>
          <w:rFonts w:ascii="Arial" w:hAnsi="Arial" w:cs="Arial"/>
          <w:bCs/>
          <w:sz w:val="18"/>
          <w:szCs w:val="18"/>
        </w:rPr>
        <w:t>14 lipca 2017 r.</w:t>
      </w:r>
      <w:r w:rsidR="007A00A1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 sprawie dokonywania z Funduszu Pracy refundacji kosztów wyposażenia lub doposażenia stanowiska pracy oraz przyznawania środków na podjęcie działalności gospodarczej /</w:t>
      </w:r>
      <w:r w:rsidR="009D59C8" w:rsidRPr="00024F7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D59C8"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="009D59C8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Dz. U.  z 20</w:t>
      </w:r>
      <w:r w:rsidR="00D1234C" w:rsidRPr="00024F72">
        <w:rPr>
          <w:rFonts w:ascii="Arial" w:hAnsi="Arial" w:cs="Arial"/>
          <w:bCs/>
          <w:sz w:val="18"/>
          <w:szCs w:val="18"/>
        </w:rPr>
        <w:t>22</w:t>
      </w:r>
      <w:r w:rsidR="00D33CBD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r. poz. </w:t>
      </w:r>
      <w:r w:rsidR="00D1234C" w:rsidRPr="00024F72">
        <w:rPr>
          <w:rFonts w:ascii="Arial" w:hAnsi="Arial" w:cs="Arial"/>
          <w:bCs/>
          <w:sz w:val="18"/>
          <w:szCs w:val="18"/>
        </w:rPr>
        <w:t>243</w:t>
      </w:r>
      <w:r w:rsidR="00F6291A" w:rsidRPr="00024F72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F6291A" w:rsidRPr="00024F72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F6291A" w:rsidRPr="00024F72">
        <w:rPr>
          <w:rFonts w:ascii="Arial" w:hAnsi="Arial" w:cs="Arial"/>
          <w:bCs/>
          <w:sz w:val="18"/>
          <w:szCs w:val="18"/>
        </w:rPr>
        <w:t>. zm</w:t>
      </w:r>
      <w:r w:rsidR="009D59C8" w:rsidRPr="00024F72">
        <w:rPr>
          <w:rFonts w:ascii="Arial" w:hAnsi="Arial" w:cs="Arial"/>
          <w:bCs/>
          <w:sz w:val="18"/>
          <w:szCs w:val="18"/>
        </w:rPr>
        <w:t>.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0C946A25" w14:textId="7BCA4A67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Rozporządzenia Komisji (UE) nr </w:t>
      </w:r>
      <w:r w:rsidR="009E2906" w:rsidRPr="00024F72">
        <w:rPr>
          <w:rFonts w:ascii="Arial" w:hAnsi="Arial" w:cs="Arial"/>
          <w:bCs/>
          <w:sz w:val="18"/>
          <w:szCs w:val="18"/>
        </w:rPr>
        <w:t>2023</w:t>
      </w:r>
      <w:r w:rsidRPr="00024F72">
        <w:rPr>
          <w:rFonts w:ascii="Arial" w:hAnsi="Arial" w:cs="Arial"/>
          <w:bCs/>
          <w:sz w:val="18"/>
          <w:szCs w:val="18"/>
        </w:rPr>
        <w:t>/2</w:t>
      </w:r>
      <w:r w:rsidR="009E2906" w:rsidRPr="00024F72">
        <w:rPr>
          <w:rFonts w:ascii="Arial" w:hAnsi="Arial" w:cs="Arial"/>
          <w:bCs/>
          <w:sz w:val="18"/>
          <w:szCs w:val="18"/>
        </w:rPr>
        <w:t>8</w:t>
      </w:r>
      <w:r w:rsidRPr="00024F72">
        <w:rPr>
          <w:rFonts w:ascii="Arial" w:hAnsi="Arial" w:cs="Arial"/>
          <w:bCs/>
          <w:sz w:val="18"/>
          <w:szCs w:val="18"/>
        </w:rPr>
        <w:t>3</w:t>
      </w:r>
      <w:r w:rsidR="009E2906" w:rsidRPr="00024F72">
        <w:rPr>
          <w:rFonts w:ascii="Arial" w:hAnsi="Arial" w:cs="Arial"/>
          <w:bCs/>
          <w:sz w:val="18"/>
          <w:szCs w:val="18"/>
        </w:rPr>
        <w:t>1</w:t>
      </w:r>
      <w:r w:rsidRPr="00024F72">
        <w:rPr>
          <w:rFonts w:ascii="Arial" w:hAnsi="Arial" w:cs="Arial"/>
          <w:bCs/>
          <w:sz w:val="18"/>
          <w:szCs w:val="18"/>
        </w:rPr>
        <w:t xml:space="preserve"> z dnia 1</w:t>
      </w:r>
      <w:r w:rsidR="009E2906" w:rsidRPr="00024F72">
        <w:rPr>
          <w:rFonts w:ascii="Arial" w:hAnsi="Arial" w:cs="Arial"/>
          <w:bCs/>
          <w:sz w:val="18"/>
          <w:szCs w:val="18"/>
        </w:rPr>
        <w:t>3</w:t>
      </w:r>
      <w:r w:rsidRPr="00024F72">
        <w:rPr>
          <w:rFonts w:ascii="Arial" w:hAnsi="Arial" w:cs="Arial"/>
          <w:bCs/>
          <w:sz w:val="18"/>
          <w:szCs w:val="18"/>
        </w:rPr>
        <w:t xml:space="preserve"> grudnia 20</w:t>
      </w:r>
      <w:r w:rsidR="009E2906" w:rsidRPr="00024F72">
        <w:rPr>
          <w:rFonts w:ascii="Arial" w:hAnsi="Arial" w:cs="Arial"/>
          <w:bCs/>
          <w:sz w:val="18"/>
          <w:szCs w:val="18"/>
        </w:rPr>
        <w:t>2</w:t>
      </w:r>
      <w:r w:rsidRPr="00024F72">
        <w:rPr>
          <w:rFonts w:ascii="Arial" w:hAnsi="Arial" w:cs="Arial"/>
          <w:bCs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/</w:t>
      </w:r>
      <w:r w:rsidR="009E2906" w:rsidRPr="00024F72">
        <w:rPr>
          <w:rFonts w:ascii="Arial" w:hAnsi="Arial" w:cs="Arial"/>
          <w:sz w:val="18"/>
          <w:szCs w:val="18"/>
        </w:rPr>
        <w:t xml:space="preserve"> </w:t>
      </w:r>
      <w:r w:rsidR="009E2906" w:rsidRPr="00024F72">
        <w:rPr>
          <w:rFonts w:ascii="Arial" w:hAnsi="Arial" w:cs="Arial"/>
          <w:bCs/>
          <w:sz w:val="18"/>
          <w:szCs w:val="18"/>
        </w:rPr>
        <w:t>Dz. Urz. UE L, 2023/2831 z 15.12.2023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34B8BD52" w14:textId="60F47C06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Ustawy z dnia 30 kwietnia 2004 r. o postępowaniu w sprawach dotyczących pomocy publicznej /t. j. </w:t>
      </w:r>
      <w:r w:rsidR="009E2906" w:rsidRPr="00024F72">
        <w:rPr>
          <w:rFonts w:ascii="Arial" w:hAnsi="Arial" w:cs="Arial"/>
          <w:bCs/>
          <w:sz w:val="18"/>
          <w:szCs w:val="18"/>
        </w:rPr>
        <w:t>Dz.U. 2023 poz. 702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7E2914BE" w14:textId="776E4C2E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23 kwietnia 1964 r. Kodeks cywilny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. </w:t>
      </w:r>
      <w:r w:rsidR="00806CF1" w:rsidRPr="00024F72">
        <w:rPr>
          <w:rFonts w:ascii="Arial" w:hAnsi="Arial" w:cs="Arial"/>
          <w:bCs/>
          <w:sz w:val="18"/>
          <w:szCs w:val="18"/>
        </w:rPr>
        <w:t>Dz.U. 202</w:t>
      </w:r>
      <w:r w:rsidR="00AE6176" w:rsidRPr="00024F72">
        <w:rPr>
          <w:rFonts w:ascii="Arial" w:hAnsi="Arial" w:cs="Arial"/>
          <w:bCs/>
          <w:sz w:val="18"/>
          <w:szCs w:val="18"/>
        </w:rPr>
        <w:t>4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poz. </w:t>
      </w:r>
      <w:r w:rsidR="00AE6176" w:rsidRPr="00024F72">
        <w:rPr>
          <w:rFonts w:ascii="Arial" w:hAnsi="Arial" w:cs="Arial"/>
          <w:bCs/>
          <w:sz w:val="18"/>
          <w:szCs w:val="18"/>
        </w:rPr>
        <w:t>1061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314A767" w14:textId="7039A490" w:rsidR="007A00A1" w:rsidRPr="00024F72" w:rsidRDefault="007A00A1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28 kwietnia 1936 r. Prawo wekslowe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 Dz. U. z 20</w:t>
      </w:r>
      <w:r w:rsidR="00E64152" w:rsidRPr="00024F72">
        <w:rPr>
          <w:rFonts w:ascii="Arial" w:hAnsi="Arial" w:cs="Arial"/>
          <w:bCs/>
          <w:sz w:val="18"/>
          <w:szCs w:val="18"/>
        </w:rPr>
        <w:t>22</w:t>
      </w:r>
      <w:r w:rsidRPr="00024F72">
        <w:rPr>
          <w:rFonts w:ascii="Arial" w:hAnsi="Arial" w:cs="Arial"/>
          <w:bCs/>
          <w:sz w:val="18"/>
          <w:szCs w:val="18"/>
        </w:rPr>
        <w:t xml:space="preserve"> r. poz. </w:t>
      </w:r>
      <w:r w:rsidR="00E64152" w:rsidRPr="00024F72">
        <w:rPr>
          <w:rFonts w:ascii="Arial" w:hAnsi="Arial" w:cs="Arial"/>
          <w:bCs/>
          <w:sz w:val="18"/>
          <w:szCs w:val="18"/>
        </w:rPr>
        <w:t>2</w:t>
      </w:r>
      <w:r w:rsidR="003B39F8" w:rsidRPr="00024F72">
        <w:rPr>
          <w:rFonts w:ascii="Arial" w:hAnsi="Arial" w:cs="Arial"/>
          <w:bCs/>
          <w:sz w:val="18"/>
          <w:szCs w:val="18"/>
        </w:rPr>
        <w:t>82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C675DA1" w14:textId="2077EC40" w:rsidR="004C7B20" w:rsidRPr="00024F72" w:rsidRDefault="004C7B20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6 marca 2018 r. - Prawo przedsiębiorców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 Dz.U. 202</w:t>
      </w:r>
      <w:r w:rsidR="00AE6176" w:rsidRPr="00024F72">
        <w:rPr>
          <w:rFonts w:ascii="Arial" w:hAnsi="Arial" w:cs="Arial"/>
          <w:bCs/>
          <w:sz w:val="18"/>
          <w:szCs w:val="18"/>
        </w:rPr>
        <w:t>4</w:t>
      </w:r>
      <w:r w:rsidRPr="00024F72">
        <w:rPr>
          <w:rFonts w:ascii="Arial" w:hAnsi="Arial" w:cs="Arial"/>
          <w:bCs/>
          <w:sz w:val="18"/>
          <w:szCs w:val="18"/>
        </w:rPr>
        <w:t xml:space="preserve"> poz. 2</w:t>
      </w:r>
      <w:r w:rsidR="00AE6176" w:rsidRPr="00024F72">
        <w:rPr>
          <w:rFonts w:ascii="Arial" w:hAnsi="Arial" w:cs="Arial"/>
          <w:bCs/>
          <w:sz w:val="18"/>
          <w:szCs w:val="18"/>
        </w:rPr>
        <w:t xml:space="preserve">36 z </w:t>
      </w:r>
      <w:proofErr w:type="spellStart"/>
      <w:r w:rsidR="00AE6176" w:rsidRPr="00024F72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E6176" w:rsidRPr="00024F72">
        <w:rPr>
          <w:rFonts w:ascii="Arial" w:hAnsi="Arial" w:cs="Arial"/>
          <w:bCs/>
          <w:sz w:val="18"/>
          <w:szCs w:val="18"/>
        </w:rPr>
        <w:t>. zm.</w:t>
      </w:r>
      <w:r w:rsidRPr="00024F72">
        <w:rPr>
          <w:rFonts w:ascii="Arial" w:hAnsi="Arial" w:cs="Arial"/>
          <w:bCs/>
          <w:sz w:val="18"/>
          <w:szCs w:val="18"/>
        </w:rPr>
        <w:t>/.</w:t>
      </w:r>
    </w:p>
    <w:p w14:paraId="2E43CF41" w14:textId="55B0E409" w:rsidR="00965FB7" w:rsidRPr="00024F72" w:rsidRDefault="00965FB7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FD75920" w14:textId="1EEDFADF" w:rsidR="00965FB7" w:rsidRPr="00024F72" w:rsidRDefault="00965FB7" w:rsidP="003044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§ 2</w:t>
      </w:r>
    </w:p>
    <w:p w14:paraId="4534941B" w14:textId="2ABDFBE1" w:rsidR="00965FB7" w:rsidRPr="00024F72" w:rsidRDefault="005D0690" w:rsidP="003044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Podstawowe pojęcia</w:t>
      </w:r>
    </w:p>
    <w:p w14:paraId="70ABF189" w14:textId="04A7D857" w:rsidR="00BD2DF7" w:rsidRPr="00024F72" w:rsidRDefault="00BD2DF7" w:rsidP="003044B8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bookmarkStart w:id="1" w:name="_Hlk29471354"/>
    </w:p>
    <w:p w14:paraId="48425D30" w14:textId="1727AAB2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„Absolwent CIS” – osoba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której mowa w art. 2 pkt 1a ustawy z dnia 13 czerwca 2003 r. o zatrudnieniu socjalnym 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Dz.U. 2022 poz. 2241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34FDDC38" w14:textId="4519916A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„Absolwen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t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KIS” – osob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której mowa w art. 2 pkt 1b ustawy z dnia 13 czerwca 2003 r. o zatrudnieniu socjalnym 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Dz.U. 2022 poz. 2241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74089030" w14:textId="0E5566F7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„Bezrobotny” – osob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 która spełnia przesłanki art. 2 ust. 1 pkt 2 ustawy</w:t>
      </w:r>
      <w:r w:rsidR="009C4C0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wskazanej w § 1 ust. 1.</w:t>
      </w:r>
    </w:p>
    <w:p w14:paraId="30C9CCCA" w14:textId="5D4D281C" w:rsidR="00E6492C" w:rsidRPr="00024F72" w:rsidRDefault="00E6492C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„Dofinansowani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e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 przyznane przez starostę z Funduszu Pracy jednorazowo środki na podjęcie działalności gospodarczej.</w:t>
      </w:r>
    </w:p>
    <w:p w14:paraId="7CA47373" w14:textId="185A5E61" w:rsidR="00E6492C" w:rsidRPr="00024F72" w:rsidRDefault="00E6492C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„Dyrektor” – Dyrektor Powiatowego Urzędu Pracy w Miliczu, działając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="00D11E5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z</w:t>
      </w:r>
      <w:r w:rsidR="00B5301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upoważnienia Starosty.</w:t>
      </w:r>
    </w:p>
    <w:p w14:paraId="60D64336" w14:textId="1C64632D" w:rsidR="00011A3F" w:rsidRPr="00024F72" w:rsidRDefault="0073367F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„Komisj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707C5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powołan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przez Dyrektora </w:t>
      </w:r>
      <w:r w:rsidR="002179F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zarządzeniem </w:t>
      </w:r>
      <w:r w:rsidR="00AC599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Komisja do spraw rozpatrywania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AC599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i opiniowania wniosków dotyczących usług i instrumentów rynku pracy oraz innych form wsparcia</w:t>
      </w:r>
      <w:r w:rsidR="002179F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612F533A" w14:textId="15651042" w:rsidR="0039682F" w:rsidRPr="00024F72" w:rsidRDefault="0039682F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„Opiekun”</w:t>
      </w:r>
      <w:r w:rsidR="00707C5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–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opiekunów.</w:t>
      </w:r>
    </w:p>
    <w:p w14:paraId="1E8CE0AE" w14:textId="5574A96C" w:rsidR="00E6492C" w:rsidRPr="00024F72" w:rsidRDefault="00E6492C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„Urz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ąd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Powiatowy Urząd Pracy w Miliczu.</w:t>
      </w:r>
    </w:p>
    <w:p w14:paraId="38DCFAD8" w14:textId="262B9806" w:rsidR="0039682F" w:rsidRPr="00024F72" w:rsidRDefault="0039682F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„Wniosek” – wniosek o przyznanie jednorazowo środków na podjęcie działalności</w:t>
      </w:r>
      <w:r w:rsidR="00CF197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gospodarczej.</w:t>
      </w:r>
    </w:p>
    <w:bookmarkEnd w:id="1"/>
    <w:p w14:paraId="5EFDDEFB" w14:textId="4D082BEE" w:rsidR="00B92C9C" w:rsidRPr="00024F72" w:rsidRDefault="00BD2DF7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„Wnioskodawc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B92C9C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bezrobotn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 absolwent CIS, absolwent KIS lub opiekun,</w:t>
      </w:r>
      <w:r w:rsidR="00CF197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zamierzając</w:t>
      </w:r>
      <w:r w:rsidR="002B16B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podjąć działalność</w:t>
      </w:r>
      <w:r w:rsidR="0093096A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gospodarczą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 który złożył wniosek.</w:t>
      </w:r>
    </w:p>
    <w:p w14:paraId="2F2BA3E2" w14:textId="77777777" w:rsidR="00B92C9C" w:rsidRPr="00024F72" w:rsidRDefault="00B92C9C" w:rsidP="003044B8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72D8DC21" w14:textId="61E14C17" w:rsidR="00384F45" w:rsidRPr="00024F72" w:rsidRDefault="00BE0CEE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3</w:t>
      </w:r>
    </w:p>
    <w:p w14:paraId="712E1270" w14:textId="195C0F7D" w:rsidR="00D90DD6" w:rsidRPr="00024F72" w:rsidRDefault="005D0690" w:rsidP="003044B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24F72">
        <w:rPr>
          <w:rFonts w:ascii="Arial" w:hAnsi="Arial" w:cs="Arial"/>
          <w:b/>
          <w:bCs/>
          <w:sz w:val="18"/>
          <w:szCs w:val="18"/>
        </w:rPr>
        <w:t>Tryb składania i rozpatrywania wniosków</w:t>
      </w:r>
    </w:p>
    <w:p w14:paraId="3252013B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8ECAE0" w14:textId="4D8A26F9" w:rsidR="003E42EC" w:rsidRPr="00024F72" w:rsidRDefault="003E42EC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Dyrektor działający z upoważnienia Starosty, ogłasza nabór wniosków o przyznanie środków </w:t>
      </w:r>
      <w:r w:rsidRPr="00024F72">
        <w:rPr>
          <w:rFonts w:ascii="Arial" w:hAnsi="Arial" w:cs="Arial"/>
          <w:sz w:val="18"/>
          <w:szCs w:val="18"/>
        </w:rPr>
        <w:t>na podjęcie działalności gospodarczej</w:t>
      </w:r>
      <w:r w:rsidRPr="00024F72">
        <w:rPr>
          <w:rFonts w:ascii="Arial" w:hAnsi="Arial" w:cs="Arial"/>
          <w:bCs/>
          <w:sz w:val="18"/>
          <w:szCs w:val="18"/>
        </w:rPr>
        <w:t xml:space="preserve">, który </w:t>
      </w:r>
      <w:r w:rsidR="007D6581" w:rsidRPr="00024F72">
        <w:rPr>
          <w:rFonts w:ascii="Arial" w:hAnsi="Arial" w:cs="Arial"/>
          <w:bCs/>
          <w:sz w:val="18"/>
          <w:szCs w:val="18"/>
        </w:rPr>
        <w:t xml:space="preserve">umieszcza się </w:t>
      </w:r>
      <w:r w:rsidRPr="00024F72">
        <w:rPr>
          <w:rFonts w:ascii="Arial" w:hAnsi="Arial" w:cs="Arial"/>
          <w:bCs/>
          <w:sz w:val="18"/>
          <w:szCs w:val="18"/>
        </w:rPr>
        <w:t xml:space="preserve">na stronie internetowej: </w:t>
      </w:r>
      <w:hyperlink r:id="rId8" w:history="1">
        <w:r w:rsidRPr="00024F72">
          <w:rPr>
            <w:rStyle w:val="Hipercze"/>
            <w:rFonts w:ascii="Arial" w:hAnsi="Arial" w:cs="Arial"/>
            <w:bCs/>
            <w:sz w:val="18"/>
            <w:szCs w:val="18"/>
          </w:rPr>
          <w:t>https://milicz.praca.gov.pl/</w:t>
        </w:r>
      </w:hyperlink>
      <w:r w:rsidRPr="00024F72">
        <w:rPr>
          <w:rFonts w:ascii="Arial" w:hAnsi="Arial" w:cs="Arial"/>
          <w:bCs/>
          <w:sz w:val="18"/>
          <w:szCs w:val="18"/>
        </w:rPr>
        <w:t xml:space="preserve"> oraz na tablicy informacyjnej w siedzibie Urzędu.</w:t>
      </w:r>
    </w:p>
    <w:p w14:paraId="3C782DA5" w14:textId="6C1E1815" w:rsidR="006C2C2E" w:rsidRPr="00024F72" w:rsidRDefault="0057616C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Wnioskodawca</w:t>
      </w:r>
      <w:r w:rsidR="00BB66F0" w:rsidRPr="00024F72">
        <w:rPr>
          <w:rFonts w:ascii="Arial" w:hAnsi="Arial" w:cs="Arial"/>
          <w:bCs/>
          <w:sz w:val="18"/>
          <w:szCs w:val="18"/>
        </w:rPr>
        <w:t xml:space="preserve"> składa do urzędu wniosek na druku </w:t>
      </w:r>
      <w:r w:rsidR="008B7447" w:rsidRPr="00024F72">
        <w:rPr>
          <w:rFonts w:ascii="Arial" w:hAnsi="Arial" w:cs="Arial"/>
          <w:bCs/>
          <w:sz w:val="18"/>
          <w:szCs w:val="18"/>
        </w:rPr>
        <w:t xml:space="preserve">udostępnionym na stronie internetowej: </w:t>
      </w:r>
      <w:bookmarkStart w:id="2" w:name="_Hlk155940820"/>
      <w:r w:rsidR="00C55A6B" w:rsidRPr="00024F72">
        <w:fldChar w:fldCharType="begin"/>
      </w:r>
      <w:r w:rsidR="00C55A6B" w:rsidRPr="00024F72">
        <w:rPr>
          <w:rFonts w:ascii="Arial" w:hAnsi="Arial" w:cs="Arial"/>
          <w:sz w:val="18"/>
          <w:szCs w:val="18"/>
        </w:rPr>
        <w:instrText>HYPERLINK "https://milicz.praca.gov.pl/"</w:instrText>
      </w:r>
      <w:r w:rsidR="00C55A6B" w:rsidRPr="00024F72">
        <w:fldChar w:fldCharType="separate"/>
      </w:r>
      <w:r w:rsidR="008B7447" w:rsidRPr="00024F72">
        <w:rPr>
          <w:rStyle w:val="Hipercze"/>
          <w:rFonts w:ascii="Arial" w:hAnsi="Arial" w:cs="Arial"/>
          <w:bCs/>
          <w:sz w:val="18"/>
          <w:szCs w:val="18"/>
        </w:rPr>
        <w:t>https://milicz.praca.gov.pl/</w:t>
      </w:r>
      <w:r w:rsidR="00C55A6B" w:rsidRPr="00024F72">
        <w:rPr>
          <w:rStyle w:val="Hipercze"/>
          <w:rFonts w:ascii="Arial" w:hAnsi="Arial" w:cs="Arial"/>
          <w:bCs/>
          <w:sz w:val="18"/>
          <w:szCs w:val="18"/>
        </w:rPr>
        <w:fldChar w:fldCharType="end"/>
      </w:r>
      <w:bookmarkEnd w:id="2"/>
      <w:r w:rsidR="008B7447" w:rsidRPr="00024F72">
        <w:rPr>
          <w:rFonts w:ascii="Arial" w:hAnsi="Arial" w:cs="Arial"/>
          <w:bCs/>
          <w:sz w:val="18"/>
          <w:szCs w:val="18"/>
        </w:rPr>
        <w:t xml:space="preserve"> lub w siedzibie urzędu</w:t>
      </w:r>
      <w:r w:rsidR="0035264B" w:rsidRPr="00024F72">
        <w:rPr>
          <w:rFonts w:ascii="Arial" w:hAnsi="Arial" w:cs="Arial"/>
          <w:bCs/>
          <w:sz w:val="18"/>
          <w:szCs w:val="18"/>
        </w:rPr>
        <w:t>,</w:t>
      </w:r>
      <w:r w:rsidR="008B7447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C2C2E" w:rsidRPr="00024F72">
        <w:rPr>
          <w:rFonts w:ascii="Arial" w:hAnsi="Arial" w:cs="Arial"/>
          <w:bCs/>
          <w:sz w:val="18"/>
          <w:szCs w:val="18"/>
        </w:rPr>
        <w:t>wraz z wymaganymi załącznikami</w:t>
      </w:r>
      <w:r w:rsidR="004461A1" w:rsidRPr="00024F72">
        <w:rPr>
          <w:rFonts w:ascii="Arial" w:hAnsi="Arial" w:cs="Arial"/>
          <w:bCs/>
          <w:sz w:val="18"/>
          <w:szCs w:val="18"/>
        </w:rPr>
        <w:t>.</w:t>
      </w:r>
      <w:r w:rsidR="003F5914" w:rsidRPr="00024F72">
        <w:rPr>
          <w:rFonts w:ascii="Arial" w:hAnsi="Arial" w:cs="Arial"/>
          <w:bCs/>
          <w:sz w:val="18"/>
          <w:szCs w:val="18"/>
        </w:rPr>
        <w:t xml:space="preserve"> Wszystkie pozycje wniosku muszą być wypełnione czytelnie.</w:t>
      </w:r>
    </w:p>
    <w:p w14:paraId="3C0CFEF2" w14:textId="3EFCD565" w:rsidR="004461A1" w:rsidRPr="00024F72" w:rsidRDefault="004461A1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Załączniki, które należy dołączyć do wniosku:</w:t>
      </w:r>
    </w:p>
    <w:p w14:paraId="0493572A" w14:textId="37556FAB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k</w:t>
      </w:r>
      <w:r w:rsidR="004461A1" w:rsidRPr="00024F72">
        <w:rPr>
          <w:rFonts w:ascii="Arial" w:hAnsi="Arial" w:cs="Arial"/>
          <w:bCs/>
          <w:sz w:val="18"/>
          <w:szCs w:val="18"/>
        </w:rPr>
        <w:t xml:space="preserve">alkulacja kosztów związanych z podjęciem działalności gospodarczej oraz źródła ich finansowania, </w:t>
      </w:r>
      <w:r w:rsidR="005A7D8E" w:rsidRPr="00024F72">
        <w:rPr>
          <w:rFonts w:ascii="Arial" w:hAnsi="Arial" w:cs="Arial"/>
          <w:bCs/>
          <w:sz w:val="18"/>
          <w:szCs w:val="18"/>
        </w:rPr>
        <w:t>(</w:t>
      </w:r>
      <w:r w:rsidR="004461A1" w:rsidRPr="00024F72">
        <w:rPr>
          <w:rFonts w:ascii="Arial" w:hAnsi="Arial" w:cs="Arial"/>
          <w:bCs/>
          <w:sz w:val="18"/>
          <w:szCs w:val="18"/>
        </w:rPr>
        <w:t>załącznik nr 1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="004461A1" w:rsidRPr="00024F72">
        <w:rPr>
          <w:rFonts w:ascii="Arial" w:hAnsi="Arial" w:cs="Arial"/>
          <w:bCs/>
          <w:sz w:val="18"/>
          <w:szCs w:val="18"/>
        </w:rPr>
        <w:t>,</w:t>
      </w:r>
    </w:p>
    <w:p w14:paraId="12743EE5" w14:textId="4364EED8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</w:t>
      </w:r>
      <w:r w:rsidR="004461A1" w:rsidRPr="00024F72">
        <w:rPr>
          <w:rFonts w:ascii="Arial" w:hAnsi="Arial" w:cs="Arial"/>
          <w:bCs/>
          <w:sz w:val="18"/>
          <w:szCs w:val="18"/>
        </w:rPr>
        <w:t>rzewidywane efekty ekonomiczne prowadzenia działalności gospodarczej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 w skali miesięcznej i rocznej (</w:t>
      </w:r>
      <w:r w:rsidR="004461A1" w:rsidRPr="00024F72">
        <w:rPr>
          <w:rFonts w:ascii="Arial" w:hAnsi="Arial" w:cs="Arial"/>
          <w:bCs/>
          <w:sz w:val="18"/>
          <w:szCs w:val="18"/>
        </w:rPr>
        <w:t>załącznik nr 2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="004461A1" w:rsidRPr="00024F72">
        <w:rPr>
          <w:rFonts w:ascii="Arial" w:hAnsi="Arial" w:cs="Arial"/>
          <w:bCs/>
          <w:sz w:val="18"/>
          <w:szCs w:val="18"/>
        </w:rPr>
        <w:t>,</w:t>
      </w:r>
    </w:p>
    <w:p w14:paraId="2E1F3068" w14:textId="573071C6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s</w:t>
      </w:r>
      <w:r w:rsidR="004461A1" w:rsidRPr="00024F72">
        <w:rPr>
          <w:rFonts w:ascii="Arial" w:hAnsi="Arial" w:cs="Arial"/>
          <w:bCs/>
          <w:sz w:val="18"/>
          <w:szCs w:val="18"/>
        </w:rPr>
        <w:t>zczegółowa specyfikacja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 (</w:t>
      </w:r>
      <w:r w:rsidRPr="00024F72">
        <w:rPr>
          <w:rFonts w:ascii="Arial" w:hAnsi="Arial" w:cs="Arial"/>
          <w:bCs/>
          <w:sz w:val="18"/>
          <w:szCs w:val="18"/>
        </w:rPr>
        <w:t>załącznik nr 3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5C93A84C" w14:textId="28EA0124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</w:t>
      </w:r>
      <w:r w:rsidR="005A7D8E" w:rsidRPr="00024F72">
        <w:rPr>
          <w:rFonts w:ascii="Arial" w:hAnsi="Arial" w:cs="Arial"/>
          <w:bCs/>
          <w:sz w:val="18"/>
          <w:szCs w:val="18"/>
        </w:rPr>
        <w:t>, którego treść stanowi</w:t>
      </w:r>
      <w:r w:rsidRPr="00024F72">
        <w:rPr>
          <w:rFonts w:ascii="Arial" w:hAnsi="Arial" w:cs="Arial"/>
          <w:bCs/>
          <w:sz w:val="18"/>
          <w:szCs w:val="18"/>
        </w:rPr>
        <w:t xml:space="preserve"> załącznik nr 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4 lub </w:t>
      </w:r>
      <w:r w:rsidRPr="00024F72">
        <w:rPr>
          <w:rFonts w:ascii="Arial" w:hAnsi="Arial" w:cs="Arial"/>
          <w:bCs/>
          <w:sz w:val="18"/>
          <w:szCs w:val="18"/>
        </w:rPr>
        <w:t>4a do wniosku,</w:t>
      </w:r>
    </w:p>
    <w:p w14:paraId="1E06DCA4" w14:textId="6CB6B1E6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informacja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, której treść stanowi </w:t>
      </w:r>
      <w:r w:rsidRPr="00024F72">
        <w:rPr>
          <w:rFonts w:ascii="Arial" w:hAnsi="Arial" w:cs="Arial"/>
          <w:bCs/>
          <w:sz w:val="18"/>
          <w:szCs w:val="18"/>
        </w:rPr>
        <w:t>załącznik nr 5</w:t>
      </w:r>
      <w:r w:rsidR="002B16B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do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wniosku</w:t>
      </w:r>
      <w:r w:rsidR="00D12E5A" w:rsidRPr="00024F72">
        <w:rPr>
          <w:rFonts w:ascii="Arial" w:hAnsi="Arial" w:cs="Arial"/>
          <w:bCs/>
          <w:sz w:val="18"/>
          <w:szCs w:val="18"/>
        </w:rPr>
        <w:t>,</w:t>
      </w:r>
    </w:p>
    <w:p w14:paraId="56AD531E" w14:textId="09AEAB23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lastRenderedPageBreak/>
        <w:t xml:space="preserve">w przypadku 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formy </w:t>
      </w:r>
      <w:r w:rsidRPr="00024F72">
        <w:rPr>
          <w:rFonts w:ascii="Arial" w:hAnsi="Arial" w:cs="Arial"/>
          <w:bCs/>
          <w:sz w:val="18"/>
          <w:szCs w:val="18"/>
        </w:rPr>
        <w:t xml:space="preserve">zabezpieczenia w 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postaci </w:t>
      </w:r>
      <w:r w:rsidRPr="00024F72">
        <w:rPr>
          <w:rFonts w:ascii="Arial" w:hAnsi="Arial" w:cs="Arial"/>
          <w:bCs/>
          <w:sz w:val="18"/>
          <w:szCs w:val="18"/>
        </w:rPr>
        <w:t>aktu notarialnego</w:t>
      </w:r>
      <w:r w:rsidR="005B0484" w:rsidRPr="00024F72">
        <w:rPr>
          <w:rFonts w:ascii="Arial" w:hAnsi="Arial" w:cs="Arial"/>
          <w:bCs/>
          <w:sz w:val="18"/>
          <w:szCs w:val="18"/>
        </w:rPr>
        <w:t xml:space="preserve"> o poddaniu się egzekucji przez dłużnika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 oświadczenie, którego treść stanowi </w:t>
      </w:r>
      <w:r w:rsidRPr="00024F72">
        <w:rPr>
          <w:rFonts w:ascii="Arial" w:hAnsi="Arial" w:cs="Arial"/>
          <w:bCs/>
          <w:sz w:val="18"/>
          <w:szCs w:val="18"/>
        </w:rPr>
        <w:t>załącznik nr 6 do wniosk</w:t>
      </w:r>
      <w:r w:rsidR="00D12E5A" w:rsidRPr="00024F72">
        <w:rPr>
          <w:rFonts w:ascii="Arial" w:hAnsi="Arial" w:cs="Arial"/>
          <w:bCs/>
          <w:sz w:val="18"/>
          <w:szCs w:val="18"/>
        </w:rPr>
        <w:t>u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1E0C6573" w14:textId="62CA4381" w:rsidR="002D5618" w:rsidRPr="00024F72" w:rsidRDefault="00E53E72" w:rsidP="00E53E72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wszystkie zaświadczenia o pomocy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oraz pomocy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w rolnictwie lub rybołówstwie, jakie wnioskodawca otrzymał w okresie 3 lat poprzedzających dzień złożenia wniosku o udzielenie pomocy, albo oświadczenia o wielkości tej pomocy otrzymanej w tym okresie, albo oświadczenia o nieotrzymaniu takiej pomocy w tym okresie (załącznik nr 7 do wniosku),</w:t>
      </w:r>
    </w:p>
    <w:p w14:paraId="176C9C2D" w14:textId="77777777" w:rsidR="007A5000" w:rsidRPr="00024F72" w:rsidRDefault="007A5000" w:rsidP="007A5000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oświadczenie, którego treść stanowi załącznik nr 8 do wniosku,</w:t>
      </w:r>
    </w:p>
    <w:p w14:paraId="3CB02910" w14:textId="6DCB3643" w:rsidR="007A5000" w:rsidRPr="00024F72" w:rsidRDefault="007A5000" w:rsidP="00304FBC">
      <w:pPr>
        <w:pStyle w:val="Akapitzlist"/>
        <w:numPr>
          <w:ilvl w:val="0"/>
          <w:numId w:val="6"/>
        </w:numPr>
        <w:spacing w:after="0" w:line="240" w:lineRule="auto"/>
        <w:ind w:left="1434" w:hanging="357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oświadczenie, którego treść stanowi załącznik nr 9 do wniosku</w:t>
      </w:r>
      <w:r w:rsidR="00304FBC" w:rsidRPr="00024F72">
        <w:rPr>
          <w:rFonts w:ascii="Arial" w:hAnsi="Arial" w:cs="Arial"/>
          <w:bCs/>
          <w:sz w:val="18"/>
          <w:szCs w:val="18"/>
        </w:rPr>
        <w:t>,</w:t>
      </w:r>
    </w:p>
    <w:p w14:paraId="625C5A58" w14:textId="456E57B9" w:rsidR="00304FBC" w:rsidRPr="00024F72" w:rsidRDefault="00304FBC" w:rsidP="00304FBC">
      <w:pPr>
        <w:numPr>
          <w:ilvl w:val="0"/>
          <w:numId w:val="6"/>
        </w:numPr>
        <w:tabs>
          <w:tab w:val="left" w:pos="2580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w przypadku posiadania wstępnych deklaracji współpracy oświadczenia, których wzór stanowi załącznik nr 10 do wniosku,</w:t>
      </w:r>
    </w:p>
    <w:p w14:paraId="354958C9" w14:textId="2CF9A4BF" w:rsidR="00732246" w:rsidRPr="00024F72" w:rsidRDefault="00E53E72" w:rsidP="00E53E72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wypełniony w części A, C, D i E formularz informacji przedstawianych przy ubieganiu się o pomoc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, którego wzór określa załącznik nr 1 do rozporządzenia Rady Ministrów z dnia 29 marca 2010 r. w sprawie zakresu informacji przedstawianych przez podmiot ubiegający się o pomoc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491655AC" w14:textId="0260EB75" w:rsidR="003700DF" w:rsidRPr="00024F72" w:rsidRDefault="00836903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dokumenty potwierdzające tytuł prawny do lokalu lub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nieruchomości,w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którym prowadzona będzie działalność gospodarcza (</w:t>
      </w:r>
      <w:r w:rsidR="00D12E5A" w:rsidRPr="00024F72">
        <w:rPr>
          <w:rFonts w:ascii="Arial" w:hAnsi="Arial" w:cs="Arial"/>
          <w:bCs/>
          <w:sz w:val="18"/>
          <w:szCs w:val="18"/>
        </w:rPr>
        <w:t xml:space="preserve">np. </w:t>
      </w:r>
      <w:r w:rsidRPr="00024F72">
        <w:rPr>
          <w:rFonts w:ascii="Arial" w:hAnsi="Arial" w:cs="Arial"/>
          <w:bCs/>
          <w:sz w:val="18"/>
          <w:szCs w:val="18"/>
        </w:rPr>
        <w:t>akt notarialny,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aktualny wypis</w:t>
      </w:r>
      <w:r w:rsidR="00EC6F2A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z księgi wieczystej, </w:t>
      </w:r>
      <w:r w:rsidR="006A0334" w:rsidRPr="00024F72">
        <w:rPr>
          <w:rFonts w:ascii="Arial" w:hAnsi="Arial" w:cs="Arial"/>
          <w:bCs/>
          <w:sz w:val="18"/>
          <w:szCs w:val="18"/>
        </w:rPr>
        <w:t xml:space="preserve">przedwstępna </w:t>
      </w:r>
      <w:r w:rsidRPr="00024F72">
        <w:rPr>
          <w:rFonts w:ascii="Arial" w:hAnsi="Arial" w:cs="Arial"/>
          <w:bCs/>
          <w:sz w:val="18"/>
          <w:szCs w:val="18"/>
        </w:rPr>
        <w:t>umowa najmu, dzierżawy, użyczenia</w:t>
      </w:r>
      <w:r w:rsidR="006A0334" w:rsidRPr="00024F72">
        <w:rPr>
          <w:rFonts w:ascii="Arial" w:hAnsi="Arial" w:cs="Arial"/>
          <w:bCs/>
          <w:sz w:val="18"/>
          <w:szCs w:val="18"/>
        </w:rPr>
        <w:t xml:space="preserve"> – zawarta na okres co najmniej 12 m-</w:t>
      </w:r>
      <w:proofErr w:type="spellStart"/>
      <w:r w:rsidR="006A0334" w:rsidRPr="00024F72">
        <w:rPr>
          <w:rFonts w:ascii="Arial" w:hAnsi="Arial" w:cs="Arial"/>
          <w:bCs/>
          <w:sz w:val="18"/>
          <w:szCs w:val="18"/>
        </w:rPr>
        <w:t>cy</w:t>
      </w:r>
      <w:proofErr w:type="spellEnd"/>
      <w:r w:rsidR="006A0334" w:rsidRPr="00024F72">
        <w:rPr>
          <w:rFonts w:ascii="Arial" w:hAnsi="Arial" w:cs="Arial"/>
          <w:bCs/>
          <w:sz w:val="18"/>
          <w:szCs w:val="18"/>
        </w:rPr>
        <w:t xml:space="preserve"> od planowanej daty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A0334" w:rsidRPr="00024F72">
        <w:rPr>
          <w:rFonts w:ascii="Arial" w:hAnsi="Arial" w:cs="Arial"/>
          <w:bCs/>
          <w:sz w:val="18"/>
          <w:szCs w:val="18"/>
        </w:rPr>
        <w:t>rozpoczęcia działalności</w:t>
      </w:r>
      <w:r w:rsidRPr="00024F72">
        <w:rPr>
          <w:rFonts w:ascii="Arial" w:hAnsi="Arial" w:cs="Arial"/>
          <w:bCs/>
          <w:sz w:val="18"/>
          <w:szCs w:val="18"/>
        </w:rPr>
        <w:t>)</w:t>
      </w:r>
      <w:r w:rsidR="00A94E95" w:rsidRPr="00024F72">
        <w:rPr>
          <w:rFonts w:ascii="Arial" w:hAnsi="Arial" w:cs="Arial"/>
          <w:bCs/>
          <w:sz w:val="18"/>
          <w:szCs w:val="18"/>
        </w:rPr>
        <w:t>.</w:t>
      </w:r>
    </w:p>
    <w:p w14:paraId="39DBEC91" w14:textId="3D132D79" w:rsidR="00C75467" w:rsidRPr="00024F72" w:rsidRDefault="00C75467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Wnioski będą rozpatrywane </w:t>
      </w:r>
      <w:r w:rsidR="00C55A6B" w:rsidRPr="00024F72">
        <w:rPr>
          <w:rFonts w:ascii="Arial" w:hAnsi="Arial" w:cs="Arial"/>
          <w:bCs/>
          <w:sz w:val="18"/>
          <w:szCs w:val="18"/>
        </w:rPr>
        <w:t xml:space="preserve">sukcesywnie </w:t>
      </w:r>
      <w:r w:rsidRPr="00024F72">
        <w:rPr>
          <w:rFonts w:ascii="Arial" w:hAnsi="Arial" w:cs="Arial"/>
          <w:bCs/>
          <w:sz w:val="18"/>
          <w:szCs w:val="18"/>
        </w:rPr>
        <w:t xml:space="preserve">według kolejności ich </w:t>
      </w:r>
      <w:r w:rsidR="00C55A6B" w:rsidRPr="00024F72">
        <w:rPr>
          <w:rFonts w:ascii="Arial" w:hAnsi="Arial" w:cs="Arial"/>
          <w:bCs/>
          <w:sz w:val="18"/>
          <w:szCs w:val="18"/>
        </w:rPr>
        <w:t>wpływu</w:t>
      </w:r>
      <w:r w:rsidRPr="00024F72">
        <w:rPr>
          <w:rFonts w:ascii="Arial" w:hAnsi="Arial" w:cs="Arial"/>
          <w:bCs/>
          <w:sz w:val="18"/>
          <w:szCs w:val="18"/>
        </w:rPr>
        <w:t xml:space="preserve"> (</w:t>
      </w:r>
      <w:r w:rsidR="00C55A6B" w:rsidRPr="00024F72">
        <w:rPr>
          <w:rFonts w:ascii="Arial" w:hAnsi="Arial" w:cs="Arial"/>
          <w:bCs/>
          <w:sz w:val="18"/>
          <w:szCs w:val="18"/>
        </w:rPr>
        <w:t>o złożeniu wniosku decyduje data i godzina wpływu wniosku do urzędu</w:t>
      </w:r>
      <w:r w:rsidRPr="00024F72">
        <w:rPr>
          <w:rFonts w:ascii="Arial" w:hAnsi="Arial" w:cs="Arial"/>
          <w:bCs/>
          <w:sz w:val="18"/>
          <w:szCs w:val="18"/>
        </w:rPr>
        <w:t>).</w:t>
      </w:r>
    </w:p>
    <w:p w14:paraId="65B676C2" w14:textId="141BB30D" w:rsidR="00A94E95" w:rsidRPr="00024F72" w:rsidRDefault="00A94E95" w:rsidP="00A94E95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Wnioski złożone poza terminem określonym w ogłoszeniu o naborze pozostawia się bez rozpatrzenia.</w:t>
      </w:r>
    </w:p>
    <w:p w14:paraId="639B4D61" w14:textId="4805EC4F" w:rsidR="007B3947" w:rsidRPr="00024F72" w:rsidRDefault="008565AB" w:rsidP="003044B8">
      <w:pPr>
        <w:pStyle w:val="Akapitzlist"/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 przypadku, gdy wniosek jest wypełniony nieczytelnie, niekompletny lub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nieprawidłowo sporządzony, Starosta wzywa wnioskodawcę do usunięcia nieprawidłowości w wyznaczonym terminie (nie krótszym niż 7 dni). Nieusunięcie nieprawidłowości spowoduje pozostawienie wniosku bez rozpatrzenia.</w:t>
      </w:r>
    </w:p>
    <w:p w14:paraId="5733BFA6" w14:textId="6B54B4BA" w:rsidR="00C75467" w:rsidRPr="00024F72" w:rsidRDefault="007B3947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Prawidłowo sporządzone wnioski</w:t>
      </w:r>
      <w:r w:rsidR="00C75467" w:rsidRPr="00024F72">
        <w:rPr>
          <w:rFonts w:ascii="Arial" w:hAnsi="Arial" w:cs="Arial"/>
          <w:bCs/>
          <w:sz w:val="18"/>
          <w:szCs w:val="18"/>
        </w:rPr>
        <w:t xml:space="preserve"> będą </w:t>
      </w:r>
      <w:r w:rsidR="003F5914" w:rsidRPr="00024F72">
        <w:rPr>
          <w:rFonts w:ascii="Arial" w:hAnsi="Arial" w:cs="Arial"/>
          <w:bCs/>
          <w:sz w:val="18"/>
          <w:szCs w:val="18"/>
        </w:rPr>
        <w:t xml:space="preserve">oceniane </w:t>
      </w:r>
      <w:r w:rsidR="00C75467" w:rsidRPr="00024F72">
        <w:rPr>
          <w:rFonts w:ascii="Arial" w:hAnsi="Arial" w:cs="Arial"/>
          <w:bCs/>
          <w:sz w:val="18"/>
          <w:szCs w:val="18"/>
        </w:rPr>
        <w:t xml:space="preserve">przez </w:t>
      </w:r>
      <w:r w:rsidR="009F5497" w:rsidRPr="00024F72">
        <w:rPr>
          <w:rFonts w:ascii="Arial" w:hAnsi="Arial" w:cs="Arial"/>
          <w:bCs/>
          <w:sz w:val="18"/>
          <w:szCs w:val="18"/>
        </w:rPr>
        <w:t>Komisję</w:t>
      </w:r>
      <w:r w:rsidR="008565AB" w:rsidRPr="00024F72">
        <w:rPr>
          <w:rFonts w:ascii="Arial" w:hAnsi="Arial" w:cs="Arial"/>
          <w:bCs/>
          <w:sz w:val="18"/>
          <w:szCs w:val="18"/>
        </w:rPr>
        <w:t>, zgodnie z kryteriami oceny zawartymi w Karcie oceny wniosku</w:t>
      </w:r>
      <w:r w:rsidR="007625BE" w:rsidRPr="00024F72">
        <w:rPr>
          <w:rFonts w:ascii="Arial" w:hAnsi="Arial" w:cs="Arial"/>
          <w:bCs/>
          <w:sz w:val="18"/>
          <w:szCs w:val="18"/>
        </w:rPr>
        <w:t xml:space="preserve"> o przyznanie jednorazowo środków na podjęcie działalności gospodarczej,</w:t>
      </w:r>
      <w:r w:rsidR="008736AD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4C31DD" w:rsidRPr="00024F72">
        <w:rPr>
          <w:rFonts w:ascii="Arial" w:hAnsi="Arial" w:cs="Arial"/>
          <w:bCs/>
          <w:sz w:val="18"/>
          <w:szCs w:val="18"/>
        </w:rPr>
        <w:t>stanowiącej załącznik do niniejszej informacji.</w:t>
      </w:r>
    </w:p>
    <w:p w14:paraId="6C28B7AD" w14:textId="42C47A4A" w:rsidR="00D3017A" w:rsidRPr="00024F72" w:rsidRDefault="00D3017A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Urząd zastrzega sobie prawo do możliwości weryfikacji stanu przygotowania wnioskodawcy do prowadzenia działalności (w tym m. in. do oględzin lokalu, w którym wnioskodawca planuje prowadzić działalność).</w:t>
      </w:r>
    </w:p>
    <w:p w14:paraId="46BF52BC" w14:textId="094F3041" w:rsidR="00065392" w:rsidRPr="00024F72" w:rsidRDefault="0006539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Praca </w:t>
      </w:r>
      <w:r w:rsidR="00B4552E" w:rsidRPr="00024F72">
        <w:rPr>
          <w:rFonts w:ascii="Arial" w:hAnsi="Arial" w:cs="Arial"/>
          <w:bCs/>
          <w:sz w:val="18"/>
          <w:szCs w:val="18"/>
        </w:rPr>
        <w:t>K</w:t>
      </w:r>
      <w:r w:rsidRPr="00024F72">
        <w:rPr>
          <w:rFonts w:ascii="Arial" w:hAnsi="Arial" w:cs="Arial"/>
          <w:bCs/>
          <w:sz w:val="18"/>
          <w:szCs w:val="18"/>
        </w:rPr>
        <w:t>omisji jest oparta na zasadach jawności, równości i bezstronności.</w:t>
      </w:r>
    </w:p>
    <w:p w14:paraId="266C3952" w14:textId="5C10C512" w:rsidR="00065392" w:rsidRPr="00024F72" w:rsidRDefault="0006539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Komisja może zakwestionować wydatki i ich wysokość, które uzna za nieuzasadnione ze względu na charakter zamierzonej działalności gospodarczej. Zatwierdzone przez Dyrektora stanowisko </w:t>
      </w:r>
      <w:r w:rsidR="00F91F06" w:rsidRPr="00024F72">
        <w:rPr>
          <w:rFonts w:ascii="Arial" w:hAnsi="Arial" w:cs="Arial"/>
          <w:bCs/>
          <w:sz w:val="18"/>
          <w:szCs w:val="18"/>
        </w:rPr>
        <w:t xml:space="preserve">Komisji </w:t>
      </w:r>
      <w:r w:rsidRPr="00024F72">
        <w:rPr>
          <w:rFonts w:ascii="Arial" w:hAnsi="Arial" w:cs="Arial"/>
          <w:bCs/>
          <w:sz w:val="18"/>
          <w:szCs w:val="18"/>
        </w:rPr>
        <w:t>w tej sprawie jest wiążące i znajdzie odzwierciedlenie w umowie.</w:t>
      </w:r>
    </w:p>
    <w:p w14:paraId="2FAA540C" w14:textId="4DA45A93" w:rsidR="00245FB5" w:rsidRPr="00024F72" w:rsidRDefault="009A76DB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Wnioski mogą zostać uwzględnione, po uzyskaniu minimalnej ilości punktów określonej w </w:t>
      </w:r>
      <w:r w:rsidR="008D2C42" w:rsidRPr="00024F72">
        <w:rPr>
          <w:rFonts w:ascii="Arial" w:hAnsi="Arial" w:cs="Arial"/>
          <w:bCs/>
          <w:sz w:val="18"/>
          <w:szCs w:val="18"/>
        </w:rPr>
        <w:t>K</w:t>
      </w:r>
      <w:r w:rsidRPr="00024F72">
        <w:rPr>
          <w:rFonts w:ascii="Arial" w:hAnsi="Arial" w:cs="Arial"/>
          <w:bCs/>
          <w:sz w:val="18"/>
          <w:szCs w:val="18"/>
        </w:rPr>
        <w:t>arcie oceny wniosku</w:t>
      </w:r>
      <w:r w:rsidR="007625BE" w:rsidRPr="00024F72">
        <w:rPr>
          <w:rFonts w:ascii="Arial" w:hAnsi="Arial" w:cs="Arial"/>
          <w:bCs/>
          <w:sz w:val="18"/>
          <w:szCs w:val="18"/>
        </w:rPr>
        <w:t xml:space="preserve"> o przyznanie jednorazowo środków na podjęcie działalności gospodarczej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424A0ABD" w14:textId="7EA66981" w:rsidR="000B0FC8" w:rsidRPr="00024F72" w:rsidRDefault="000B0FC8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Decyzję o przyznaniu lub nieprzyznaniu dofinansowania podejmuje Dyrektor,</w:t>
      </w:r>
      <w:r w:rsidR="00D84A0F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po zapoznaniu z </w:t>
      </w:r>
      <w:r w:rsidR="009F5497" w:rsidRPr="00024F72">
        <w:rPr>
          <w:rFonts w:ascii="Arial" w:hAnsi="Arial" w:cs="Arial"/>
          <w:bCs/>
          <w:sz w:val="18"/>
          <w:szCs w:val="18"/>
        </w:rPr>
        <w:t>rekomendacją</w:t>
      </w:r>
      <w:r w:rsidRPr="00024F72">
        <w:rPr>
          <w:rFonts w:ascii="Arial" w:hAnsi="Arial" w:cs="Arial"/>
          <w:bCs/>
          <w:sz w:val="18"/>
          <w:szCs w:val="18"/>
        </w:rPr>
        <w:t xml:space="preserve"> Komisji</w:t>
      </w:r>
      <w:r w:rsidR="009F5497" w:rsidRPr="00024F72">
        <w:rPr>
          <w:rFonts w:ascii="Arial" w:hAnsi="Arial" w:cs="Arial"/>
          <w:bCs/>
          <w:sz w:val="18"/>
          <w:szCs w:val="18"/>
        </w:rPr>
        <w:t xml:space="preserve"> oraz opinią doradcy zawodowego i informacją pośrednika pracy</w:t>
      </w:r>
      <w:r w:rsidR="007625BE" w:rsidRPr="00024F72">
        <w:rPr>
          <w:rFonts w:ascii="Arial" w:hAnsi="Arial" w:cs="Arial"/>
          <w:bCs/>
          <w:sz w:val="18"/>
          <w:szCs w:val="18"/>
        </w:rPr>
        <w:t xml:space="preserve"> oraz pracownika przyjmującego wniosek.</w:t>
      </w:r>
    </w:p>
    <w:p w14:paraId="595FBEA8" w14:textId="02A7262A" w:rsidR="005C2C22" w:rsidRPr="00024F72" w:rsidRDefault="005C2C2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 przypadku negatywnego rozpatrzenia wniosku </w:t>
      </w:r>
      <w:r w:rsidR="00950BAF" w:rsidRPr="00024F72">
        <w:rPr>
          <w:rFonts w:ascii="Arial" w:hAnsi="Arial" w:cs="Arial"/>
          <w:bCs/>
          <w:sz w:val="18"/>
          <w:szCs w:val="18"/>
        </w:rPr>
        <w:t xml:space="preserve">wnioskodawcy </w:t>
      </w:r>
      <w:r w:rsidRPr="00024F72">
        <w:rPr>
          <w:rFonts w:ascii="Arial" w:hAnsi="Arial" w:cs="Arial"/>
          <w:bCs/>
          <w:sz w:val="18"/>
          <w:szCs w:val="18"/>
        </w:rPr>
        <w:t>nie przysługuje odwołanie.</w:t>
      </w:r>
    </w:p>
    <w:p w14:paraId="44C7634D" w14:textId="09347E45" w:rsidR="00BE0CEE" w:rsidRPr="00024F72" w:rsidRDefault="00BE0CE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DDCC827" w14:textId="4316E07C" w:rsidR="00BE0CEE" w:rsidRPr="00024F72" w:rsidRDefault="00BE0CEE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3" w:name="_Hlk29379100"/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4</w:t>
      </w:r>
    </w:p>
    <w:bookmarkEnd w:id="3"/>
    <w:p w14:paraId="052FD4EF" w14:textId="486297BE" w:rsidR="00BE0CEE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Warunki przyznawania dofinansowania</w:t>
      </w:r>
    </w:p>
    <w:p w14:paraId="74E8B5E9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E88A32C" w14:textId="264761FA" w:rsidR="00791A00" w:rsidRPr="00024F72" w:rsidRDefault="00791A00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Przekazanie środków na podjęcie działalności gospodarczej następuje na konto bankowe wnioskodawcy.</w:t>
      </w:r>
    </w:p>
    <w:p w14:paraId="59AE89DB" w14:textId="1CB3D5B9" w:rsidR="008A193C" w:rsidRPr="00024F72" w:rsidRDefault="00B052D9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Środki na podjęcie działalności gospodarczej powinny być wydawane w sposób racjonalny, oszczędny i zgodnie z cenami rynkowymi. </w:t>
      </w:r>
      <w:r w:rsidR="006E1FE2" w:rsidRPr="00024F72">
        <w:rPr>
          <w:rFonts w:ascii="Arial" w:hAnsi="Arial" w:cs="Arial"/>
          <w:bCs/>
          <w:sz w:val="18"/>
          <w:szCs w:val="18"/>
        </w:rPr>
        <w:t xml:space="preserve">W ramach wnioskowanych środków </w:t>
      </w:r>
      <w:r w:rsidR="008639D7" w:rsidRPr="00024F72">
        <w:rPr>
          <w:rFonts w:ascii="Arial" w:hAnsi="Arial" w:cs="Arial"/>
          <w:bCs/>
          <w:sz w:val="18"/>
          <w:szCs w:val="18"/>
        </w:rPr>
        <w:t xml:space="preserve">Urząd </w:t>
      </w:r>
      <w:r w:rsidR="006E1FE2" w:rsidRPr="00024F72">
        <w:rPr>
          <w:rFonts w:ascii="Arial" w:hAnsi="Arial" w:cs="Arial"/>
          <w:bCs/>
          <w:sz w:val="18"/>
          <w:szCs w:val="18"/>
        </w:rPr>
        <w:t>preferuje</w:t>
      </w:r>
      <w:r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E1FE2" w:rsidRPr="00024F72">
        <w:rPr>
          <w:rFonts w:ascii="Arial" w:hAnsi="Arial" w:cs="Arial"/>
          <w:bCs/>
          <w:sz w:val="18"/>
          <w:szCs w:val="18"/>
        </w:rPr>
        <w:t xml:space="preserve">zakup nowych rzeczy, natomiast w przypadku zakupu używanego środka trwałego - cena zakupionego używanego środka trwałego nie może przekraczać jego wartości rynkowej i musi być niższa niż cena podobnego nowego sprzętu oraz posiadać właściwości techniczne niezbędne do realizacji przedsięwzięcia </w:t>
      </w:r>
      <w:r w:rsidR="00D11E54" w:rsidRPr="00024F72">
        <w:rPr>
          <w:rFonts w:ascii="Arial" w:hAnsi="Arial" w:cs="Arial"/>
          <w:bCs/>
          <w:sz w:val="18"/>
          <w:szCs w:val="18"/>
        </w:rPr>
        <w:br/>
      </w:r>
      <w:r w:rsidR="006E1FE2" w:rsidRPr="00024F72">
        <w:rPr>
          <w:rFonts w:ascii="Arial" w:hAnsi="Arial" w:cs="Arial"/>
          <w:bCs/>
          <w:sz w:val="18"/>
          <w:szCs w:val="18"/>
        </w:rPr>
        <w:t>i spełniać obowiązujące normy i standardy (wycena rzeczoznawcy wykonana na własny koszt).</w:t>
      </w:r>
    </w:p>
    <w:p w14:paraId="445C1BD4" w14:textId="68AB562A" w:rsidR="00BE0CEE" w:rsidRPr="00024F72" w:rsidRDefault="00D45B8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Środki nie </w:t>
      </w:r>
      <w:r w:rsidR="00F11510" w:rsidRPr="00024F72">
        <w:rPr>
          <w:rFonts w:ascii="Arial" w:hAnsi="Arial" w:cs="Arial"/>
          <w:bCs/>
          <w:sz w:val="18"/>
          <w:szCs w:val="18"/>
        </w:rPr>
        <w:t>powinny</w:t>
      </w:r>
      <w:r w:rsidRPr="00024F72">
        <w:rPr>
          <w:rFonts w:ascii="Arial" w:hAnsi="Arial" w:cs="Arial"/>
          <w:bCs/>
          <w:sz w:val="18"/>
          <w:szCs w:val="18"/>
        </w:rPr>
        <w:t xml:space="preserve"> być przeznaczone na:</w:t>
      </w:r>
    </w:p>
    <w:p w14:paraId="45CB5C09" w14:textId="16CDBF9A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</w:t>
      </w:r>
      <w:r w:rsidR="00D45B8F" w:rsidRPr="00024F72">
        <w:rPr>
          <w:rFonts w:ascii="Arial" w:hAnsi="Arial" w:cs="Arial"/>
          <w:bCs/>
          <w:sz w:val="18"/>
          <w:szCs w:val="18"/>
        </w:rPr>
        <w:t>akup akcji, obligacji, udziałów w spółkach,</w:t>
      </w:r>
    </w:p>
    <w:p w14:paraId="6A3AA898" w14:textId="7C0512C3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</w:t>
      </w:r>
      <w:r w:rsidR="00D45B8F" w:rsidRPr="00024F72">
        <w:rPr>
          <w:rFonts w:ascii="Arial" w:hAnsi="Arial" w:cs="Arial"/>
          <w:bCs/>
          <w:sz w:val="18"/>
          <w:szCs w:val="18"/>
        </w:rPr>
        <w:t>akup ruchomości od współmałżonka, wstępnych, zstępnych, teściów</w:t>
      </w:r>
      <w:r w:rsidR="00BD29AD" w:rsidRPr="00024F72">
        <w:rPr>
          <w:rFonts w:ascii="Arial" w:hAnsi="Arial" w:cs="Arial"/>
          <w:bCs/>
          <w:sz w:val="18"/>
          <w:szCs w:val="18"/>
        </w:rPr>
        <w:t xml:space="preserve"> i </w:t>
      </w:r>
      <w:r w:rsidR="00D45B8F" w:rsidRPr="00024F72">
        <w:rPr>
          <w:rFonts w:ascii="Arial" w:hAnsi="Arial" w:cs="Arial"/>
          <w:bCs/>
          <w:sz w:val="18"/>
          <w:szCs w:val="18"/>
        </w:rPr>
        <w:t>rodzeństwa,</w:t>
      </w:r>
    </w:p>
    <w:p w14:paraId="2A73FBE9" w14:textId="7CD86D7B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</w:t>
      </w:r>
      <w:r w:rsidR="00D45B8F" w:rsidRPr="00024F72">
        <w:rPr>
          <w:rFonts w:ascii="Arial" w:hAnsi="Arial" w:cs="Arial"/>
          <w:bCs/>
          <w:sz w:val="18"/>
          <w:szCs w:val="18"/>
        </w:rPr>
        <w:t>ydatki obejmujące budowę pomieszczeń</w:t>
      </w:r>
      <w:r w:rsidR="00AE1407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E58E9" w:rsidRPr="00024F72">
        <w:rPr>
          <w:rFonts w:ascii="Arial" w:hAnsi="Arial" w:cs="Arial"/>
          <w:bCs/>
          <w:sz w:val="18"/>
          <w:szCs w:val="18"/>
        </w:rPr>
        <w:t>oraz remonty,</w:t>
      </w:r>
    </w:p>
    <w:p w14:paraId="6DD619AB" w14:textId="437C4F7F" w:rsidR="00603F4D" w:rsidRPr="00024F72" w:rsidRDefault="00603F4D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pokrycie kosztów transportu/przesyłki zakupionych rzeczy,</w:t>
      </w:r>
    </w:p>
    <w:p w14:paraId="4715BFBF" w14:textId="6EFF8879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</w:t>
      </w:r>
      <w:r w:rsidR="00D45B8F" w:rsidRPr="00024F72">
        <w:rPr>
          <w:rFonts w:ascii="Arial" w:hAnsi="Arial" w:cs="Arial"/>
          <w:bCs/>
          <w:sz w:val="18"/>
          <w:szCs w:val="18"/>
        </w:rPr>
        <w:t>płaty administracyjne i skarbowe (podatki, koncesje), składki ZUS,</w:t>
      </w:r>
    </w:p>
    <w:p w14:paraId="3FE31FDB" w14:textId="47265458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b</w:t>
      </w:r>
      <w:r w:rsidR="00D45B8F" w:rsidRPr="00024F72">
        <w:rPr>
          <w:rFonts w:ascii="Arial" w:hAnsi="Arial" w:cs="Arial"/>
          <w:bCs/>
          <w:sz w:val="18"/>
          <w:szCs w:val="18"/>
        </w:rPr>
        <w:t>ieżące koszty związane z prowadzeniem działalności gospodarczej (np. czynsz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D45B8F" w:rsidRPr="00024F72">
        <w:rPr>
          <w:rFonts w:ascii="Arial" w:hAnsi="Arial" w:cs="Arial"/>
          <w:bCs/>
          <w:sz w:val="18"/>
          <w:szCs w:val="18"/>
        </w:rPr>
        <w:t>najmu, opłaty za energię elektryczną, gaz itp.),</w:t>
      </w:r>
    </w:p>
    <w:p w14:paraId="447AC822" w14:textId="028CEBD8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l</w:t>
      </w:r>
      <w:r w:rsidR="00D45B8F" w:rsidRPr="00024F72">
        <w:rPr>
          <w:rFonts w:ascii="Arial" w:hAnsi="Arial" w:cs="Arial"/>
          <w:bCs/>
          <w:sz w:val="18"/>
          <w:szCs w:val="18"/>
        </w:rPr>
        <w:t>easing maszyn, urządzeń i pojazdów,</w:t>
      </w:r>
    </w:p>
    <w:p w14:paraId="6E217B7F" w14:textId="6C9AD521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</w:t>
      </w:r>
      <w:r w:rsidR="00D45B8F" w:rsidRPr="00024F72">
        <w:rPr>
          <w:rFonts w:ascii="Arial" w:hAnsi="Arial" w:cs="Arial"/>
          <w:bCs/>
          <w:sz w:val="18"/>
          <w:szCs w:val="18"/>
        </w:rPr>
        <w:t xml:space="preserve">rzejęcie już </w:t>
      </w:r>
      <w:r w:rsidRPr="00024F72">
        <w:rPr>
          <w:rFonts w:ascii="Arial" w:hAnsi="Arial" w:cs="Arial"/>
          <w:bCs/>
          <w:sz w:val="18"/>
          <w:szCs w:val="18"/>
        </w:rPr>
        <w:t>istniejącej na rynku działalności zwłaszcza od wstępnych, zstępnych, teściów, rodzeństwa, współmałżonków prowadzących tę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działalność gospodarczą, a także na dokonanie zakupów od wyżej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wymienionych,</w:t>
      </w:r>
    </w:p>
    <w:p w14:paraId="1044D2BA" w14:textId="47B36AAD" w:rsidR="00FE66E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handel obwoźny, akwizycje, handel w pomieszczeniach nietrwałych</w:t>
      </w:r>
      <w:r w:rsidR="00BD29AD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i</w:t>
      </w:r>
      <w:r w:rsidR="00CC2B9E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przenośnych, handel </w:t>
      </w:r>
      <w:r w:rsidR="00F8399A" w:rsidRPr="00024F72">
        <w:rPr>
          <w:rFonts w:ascii="Arial" w:hAnsi="Arial" w:cs="Arial"/>
          <w:bCs/>
          <w:sz w:val="18"/>
          <w:szCs w:val="18"/>
        </w:rPr>
        <w:t xml:space="preserve">wyłącznie </w:t>
      </w:r>
      <w:r w:rsidRPr="00024F72">
        <w:rPr>
          <w:rFonts w:ascii="Arial" w:hAnsi="Arial" w:cs="Arial"/>
          <w:bCs/>
          <w:sz w:val="18"/>
          <w:szCs w:val="18"/>
        </w:rPr>
        <w:t xml:space="preserve">przez </w:t>
      </w:r>
      <w:r w:rsidR="007625BE" w:rsidRPr="00024F72">
        <w:rPr>
          <w:rFonts w:ascii="Arial" w:hAnsi="Arial" w:cs="Arial"/>
          <w:bCs/>
          <w:sz w:val="18"/>
          <w:szCs w:val="18"/>
        </w:rPr>
        <w:t>Internet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05AB251F" w14:textId="12E660E9" w:rsidR="00FE66E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założenie spółki jawnej, partnerskiej, komandytowej, komandytowo-akcyjnej</w:t>
      </w:r>
      <w:r w:rsidR="00BD29AD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z inną osobą,</w:t>
      </w:r>
    </w:p>
    <w:p w14:paraId="629E1419" w14:textId="1CF90952" w:rsidR="00FE66E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działalność gospodarczą prowadzoną wyłącznie poza granicami kraju,</w:t>
      </w:r>
    </w:p>
    <w:p w14:paraId="22960E5C" w14:textId="52C786C2" w:rsidR="00FE66EF" w:rsidRPr="00024F72" w:rsidRDefault="00DF0803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</w:t>
      </w:r>
      <w:r w:rsidR="00FE66EF" w:rsidRPr="00024F72">
        <w:rPr>
          <w:rFonts w:ascii="Arial" w:hAnsi="Arial" w:cs="Arial"/>
          <w:bCs/>
          <w:sz w:val="18"/>
          <w:szCs w:val="18"/>
        </w:rPr>
        <w:t xml:space="preserve">ziałalność </w:t>
      </w:r>
      <w:r w:rsidR="00313990" w:rsidRPr="00024F72">
        <w:rPr>
          <w:rFonts w:ascii="Arial" w:hAnsi="Arial" w:cs="Arial"/>
          <w:bCs/>
          <w:sz w:val="18"/>
          <w:szCs w:val="18"/>
        </w:rPr>
        <w:t xml:space="preserve">wyłącznie </w:t>
      </w:r>
      <w:r w:rsidR="00FE66EF" w:rsidRPr="00024F72">
        <w:rPr>
          <w:rFonts w:ascii="Arial" w:hAnsi="Arial" w:cs="Arial"/>
          <w:bCs/>
          <w:sz w:val="18"/>
          <w:szCs w:val="18"/>
        </w:rPr>
        <w:t>sezonową</w:t>
      </w:r>
      <w:r w:rsidR="00313990" w:rsidRPr="00024F72">
        <w:rPr>
          <w:rFonts w:ascii="Arial" w:hAnsi="Arial" w:cs="Arial"/>
          <w:bCs/>
          <w:sz w:val="18"/>
          <w:szCs w:val="18"/>
        </w:rPr>
        <w:t>,</w:t>
      </w:r>
    </w:p>
    <w:p w14:paraId="2A803CC9" w14:textId="77777777" w:rsidR="00746CEC" w:rsidRPr="00024F72" w:rsidRDefault="00313990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lastRenderedPageBreak/>
        <w:t>nabycie pojazdów przeznaczonych do celów niezwiązanych ściśle (w sposób oczywisty) z rodzajem podejmowanej działalności gospodarczej</w:t>
      </w:r>
      <w:r w:rsidR="00746CEC" w:rsidRPr="00024F72">
        <w:rPr>
          <w:rFonts w:ascii="Arial" w:hAnsi="Arial" w:cs="Arial"/>
          <w:bCs/>
          <w:sz w:val="18"/>
          <w:szCs w:val="18"/>
        </w:rPr>
        <w:t>,</w:t>
      </w:r>
    </w:p>
    <w:p w14:paraId="31AC218C" w14:textId="1BE67CBA" w:rsidR="00746CEC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zakup telefonu komórkowego w kwocie przekraczającej </w:t>
      </w:r>
      <w:r w:rsidR="000F39B8" w:rsidRPr="00024F72">
        <w:rPr>
          <w:rFonts w:ascii="Arial" w:hAnsi="Arial" w:cs="Arial"/>
          <w:b/>
          <w:sz w:val="18"/>
          <w:szCs w:val="18"/>
        </w:rPr>
        <w:t>13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1FDDA47E" w14:textId="346E402E" w:rsidR="00DC6C3A" w:rsidRPr="00024F72" w:rsidRDefault="00DC6C3A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zakup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laptopa/komputera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w kwocie przekraczającej </w:t>
      </w:r>
      <w:r w:rsidR="00F952CC" w:rsidRPr="00024F72">
        <w:rPr>
          <w:rFonts w:ascii="Arial" w:hAnsi="Arial" w:cs="Arial"/>
          <w:b/>
          <w:sz w:val="18"/>
          <w:szCs w:val="18"/>
        </w:rPr>
        <w:t>3</w:t>
      </w:r>
      <w:r w:rsidR="000F39B8" w:rsidRPr="00024F72">
        <w:rPr>
          <w:rFonts w:ascii="Arial" w:hAnsi="Arial" w:cs="Arial"/>
          <w:b/>
          <w:sz w:val="18"/>
          <w:szCs w:val="18"/>
        </w:rPr>
        <w:t>7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Pr="00024F72">
        <w:rPr>
          <w:rFonts w:ascii="Arial" w:hAnsi="Arial" w:cs="Arial"/>
          <w:bCs/>
          <w:sz w:val="18"/>
          <w:szCs w:val="18"/>
        </w:rPr>
        <w:t>,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z wyjątkiem szczególnie uzasadnionych przypadków (np. podstawowe narzędzie pracy),</w:t>
      </w:r>
    </w:p>
    <w:p w14:paraId="15C506E0" w14:textId="611C6E7F" w:rsidR="00746CEC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reklamę w kwocie przekraczającej </w:t>
      </w:r>
      <w:r w:rsidR="00F952CC" w:rsidRPr="00024F72">
        <w:rPr>
          <w:rFonts w:ascii="Arial" w:hAnsi="Arial" w:cs="Arial"/>
          <w:b/>
          <w:sz w:val="18"/>
          <w:szCs w:val="18"/>
        </w:rPr>
        <w:t>1</w:t>
      </w:r>
      <w:r w:rsidR="00BC6163" w:rsidRPr="00024F72">
        <w:rPr>
          <w:rFonts w:ascii="Arial" w:hAnsi="Arial" w:cs="Arial"/>
          <w:b/>
          <w:sz w:val="18"/>
          <w:szCs w:val="18"/>
        </w:rPr>
        <w:t>8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="00F952CC" w:rsidRPr="00024F72">
        <w:rPr>
          <w:rFonts w:ascii="Arial" w:hAnsi="Arial" w:cs="Arial"/>
          <w:bCs/>
          <w:sz w:val="18"/>
          <w:szCs w:val="18"/>
        </w:rPr>
        <w:t>,</w:t>
      </w:r>
    </w:p>
    <w:p w14:paraId="4B89A52E" w14:textId="285ED3A5" w:rsidR="00313990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towar do handlu</w:t>
      </w:r>
      <w:r w:rsidR="00496C30" w:rsidRPr="00024F72">
        <w:rPr>
          <w:rFonts w:ascii="Arial" w:hAnsi="Arial" w:cs="Arial"/>
          <w:bCs/>
          <w:sz w:val="18"/>
          <w:szCs w:val="18"/>
        </w:rPr>
        <w:t>, materiały, surowce</w:t>
      </w:r>
      <w:r w:rsidRPr="00024F72">
        <w:rPr>
          <w:rFonts w:ascii="Arial" w:hAnsi="Arial" w:cs="Arial"/>
          <w:bCs/>
          <w:sz w:val="18"/>
          <w:szCs w:val="18"/>
        </w:rPr>
        <w:t xml:space="preserve"> w kwocie przekraczającej </w:t>
      </w:r>
      <w:r w:rsidR="000F39B8" w:rsidRPr="00024F72">
        <w:rPr>
          <w:rFonts w:ascii="Arial" w:hAnsi="Arial" w:cs="Arial"/>
          <w:b/>
          <w:sz w:val="18"/>
          <w:szCs w:val="18"/>
        </w:rPr>
        <w:t>50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="00F952CC" w:rsidRPr="00024F72">
        <w:rPr>
          <w:rFonts w:ascii="Arial" w:hAnsi="Arial" w:cs="Arial"/>
          <w:bCs/>
          <w:sz w:val="18"/>
          <w:szCs w:val="18"/>
        </w:rPr>
        <w:t>.</w:t>
      </w:r>
    </w:p>
    <w:p w14:paraId="5D65A770" w14:textId="011F9334" w:rsidR="00B76422" w:rsidRPr="00024F72" w:rsidRDefault="00B76422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Przy zakupie kasy fiskalnej należy pomniejszyć kwotę wnioskowaną ze środków FP</w:t>
      </w:r>
      <w:r w:rsidR="00BC6163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o możliw</w:t>
      </w:r>
      <w:r w:rsidR="00806CF1" w:rsidRPr="00024F72">
        <w:rPr>
          <w:rFonts w:ascii="Arial" w:hAnsi="Arial" w:cs="Arial"/>
          <w:bCs/>
          <w:sz w:val="18"/>
          <w:szCs w:val="18"/>
        </w:rPr>
        <w:t>ą</w:t>
      </w:r>
      <w:r w:rsidRPr="00024F72">
        <w:rPr>
          <w:rFonts w:ascii="Arial" w:hAnsi="Arial" w:cs="Arial"/>
          <w:bCs/>
          <w:sz w:val="18"/>
          <w:szCs w:val="18"/>
        </w:rPr>
        <w:t xml:space="preserve"> kwotę </w:t>
      </w:r>
      <w:r w:rsidR="00923D93" w:rsidRPr="00024F72">
        <w:rPr>
          <w:rFonts w:ascii="Arial" w:hAnsi="Arial" w:cs="Arial"/>
          <w:bCs/>
          <w:sz w:val="18"/>
          <w:szCs w:val="18"/>
        </w:rPr>
        <w:t>do uzyskania</w:t>
      </w:r>
      <w:r w:rsidRPr="00024F72">
        <w:rPr>
          <w:rFonts w:ascii="Arial" w:hAnsi="Arial" w:cs="Arial"/>
          <w:bCs/>
          <w:sz w:val="18"/>
          <w:szCs w:val="18"/>
        </w:rPr>
        <w:t xml:space="preserve"> z Urzędu Skarbowego</w:t>
      </w:r>
      <w:r w:rsidR="002D4449" w:rsidRPr="00024F72">
        <w:rPr>
          <w:rFonts w:ascii="Arial" w:hAnsi="Arial" w:cs="Arial"/>
          <w:bCs/>
          <w:sz w:val="18"/>
          <w:szCs w:val="18"/>
        </w:rPr>
        <w:t>.</w:t>
      </w:r>
    </w:p>
    <w:p w14:paraId="21BFED40" w14:textId="42723A11" w:rsidR="00F57B1F" w:rsidRPr="00024F72" w:rsidRDefault="00F57B1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Proponowane przedsięwzięcie musi zostać zaplanowane w taki sposób, aby </w:t>
      </w:r>
      <w:r w:rsidR="00BC6163" w:rsidRPr="00024F72">
        <w:rPr>
          <w:rFonts w:ascii="Arial" w:hAnsi="Arial" w:cs="Arial"/>
          <w:bCs/>
          <w:sz w:val="18"/>
          <w:szCs w:val="18"/>
        </w:rPr>
        <w:t>wnioskodawca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utworzył dla siebie miejsce pracy i utrzymywał je przez okres co najmniej 12 m-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cy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4219CA79" w14:textId="32C7189E" w:rsidR="0057616C" w:rsidRPr="00024F72" w:rsidRDefault="00F57B1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Nie uwzględnia się wniosków w przypadku, gdy działalność miałaby ograniczać się tylko do czynności zarządczych </w:t>
      </w:r>
      <w:bookmarkStart w:id="4" w:name="_Hlk29388174"/>
      <w:r w:rsidR="00BC6163" w:rsidRPr="00024F72">
        <w:rPr>
          <w:rFonts w:ascii="Arial" w:hAnsi="Arial" w:cs="Arial"/>
          <w:bCs/>
          <w:sz w:val="18"/>
          <w:szCs w:val="18"/>
        </w:rPr>
        <w:t>wnioskodawcy</w:t>
      </w:r>
      <w:r w:rsidR="00815536" w:rsidRPr="00024F72">
        <w:rPr>
          <w:rFonts w:ascii="Arial" w:hAnsi="Arial" w:cs="Arial"/>
          <w:bCs/>
          <w:sz w:val="18"/>
          <w:szCs w:val="18"/>
        </w:rPr>
        <w:t>.</w:t>
      </w:r>
    </w:p>
    <w:p w14:paraId="33751F47" w14:textId="77777777" w:rsidR="0057616C" w:rsidRPr="00024F72" w:rsidRDefault="0057616C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0B33EB4" w14:textId="72795314" w:rsidR="00F57B1F" w:rsidRPr="00024F72" w:rsidRDefault="00F57B1F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5</w:t>
      </w:r>
    </w:p>
    <w:bookmarkEnd w:id="4"/>
    <w:p w14:paraId="157F3FA8" w14:textId="6659A543" w:rsidR="00F57B1F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Formy zabezpieczenia zwrotu dofinansowania</w:t>
      </w:r>
    </w:p>
    <w:p w14:paraId="467112ED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AC1E191" w14:textId="31C73A7F" w:rsidR="00F57B1F" w:rsidRPr="00024F72" w:rsidRDefault="00F57B1F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Urząd preferuje następujące formy zabezpieczenia zwrotu dofinansowania:</w:t>
      </w:r>
    </w:p>
    <w:p w14:paraId="431BEC42" w14:textId="487B072D" w:rsidR="00F57B1F" w:rsidRPr="00024F72" w:rsidRDefault="00267861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</w:t>
      </w:r>
      <w:r w:rsidR="00F57B1F" w:rsidRPr="00024F72">
        <w:rPr>
          <w:rFonts w:ascii="Arial" w:hAnsi="Arial" w:cs="Arial"/>
          <w:bCs/>
          <w:sz w:val="18"/>
          <w:szCs w:val="18"/>
        </w:rPr>
        <w:t>eksel z poręczeniem wekslowym (</w:t>
      </w:r>
      <w:proofErr w:type="spellStart"/>
      <w:r w:rsidR="00F57B1F" w:rsidRPr="00024F72">
        <w:rPr>
          <w:rFonts w:ascii="Arial" w:hAnsi="Arial" w:cs="Arial"/>
          <w:bCs/>
          <w:sz w:val="18"/>
          <w:szCs w:val="18"/>
        </w:rPr>
        <w:t>aval</w:t>
      </w:r>
      <w:proofErr w:type="spellEnd"/>
      <w:r w:rsidR="00F57B1F" w:rsidRPr="00024F72">
        <w:rPr>
          <w:rFonts w:ascii="Arial" w:hAnsi="Arial" w:cs="Arial"/>
          <w:bCs/>
          <w:sz w:val="18"/>
          <w:szCs w:val="18"/>
        </w:rPr>
        <w:t>),</w:t>
      </w:r>
    </w:p>
    <w:p w14:paraId="32CF27FC" w14:textId="79AE9442" w:rsidR="00067257" w:rsidRPr="00024F72" w:rsidRDefault="00067257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gwarancja bankowa,</w:t>
      </w:r>
    </w:p>
    <w:p w14:paraId="0986118B" w14:textId="2168E696" w:rsidR="00F57B1F" w:rsidRPr="00024F72" w:rsidRDefault="004C21D3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blokada środków zgromadzonych na rachunku płatniczym</w:t>
      </w:r>
      <w:r w:rsidR="00770F97" w:rsidRPr="00024F72">
        <w:rPr>
          <w:rFonts w:ascii="Arial" w:hAnsi="Arial" w:cs="Arial"/>
          <w:bCs/>
          <w:sz w:val="18"/>
          <w:szCs w:val="18"/>
        </w:rPr>
        <w:t xml:space="preserve"> (</w:t>
      </w:r>
      <w:r w:rsidR="00770F97" w:rsidRPr="00024F72">
        <w:rPr>
          <w:rStyle w:val="markedcontent"/>
          <w:rFonts w:ascii="Arial" w:hAnsi="Arial" w:cs="Arial"/>
          <w:sz w:val="18"/>
          <w:szCs w:val="18"/>
        </w:rPr>
        <w:t>w kwocie o 25% wyższej</w:t>
      </w:r>
      <w:r w:rsidR="00770F97" w:rsidRPr="00024F72">
        <w:rPr>
          <w:rFonts w:ascii="Arial" w:hAnsi="Arial" w:cs="Arial"/>
          <w:sz w:val="18"/>
          <w:szCs w:val="18"/>
        </w:rPr>
        <w:t xml:space="preserve"> </w:t>
      </w:r>
      <w:r w:rsidR="00770F97" w:rsidRPr="00024F72">
        <w:rPr>
          <w:rStyle w:val="markedcontent"/>
          <w:rFonts w:ascii="Arial" w:hAnsi="Arial" w:cs="Arial"/>
          <w:sz w:val="18"/>
          <w:szCs w:val="18"/>
        </w:rPr>
        <w:t>niż przyznana kwota dotacji na okres 2 lat)</w:t>
      </w:r>
      <w:r w:rsidR="00F57B1F" w:rsidRPr="00024F72">
        <w:rPr>
          <w:rFonts w:ascii="Arial" w:hAnsi="Arial" w:cs="Arial"/>
          <w:bCs/>
          <w:sz w:val="18"/>
          <w:szCs w:val="18"/>
        </w:rPr>
        <w:t>,</w:t>
      </w:r>
    </w:p>
    <w:p w14:paraId="070B1BEF" w14:textId="4FBFB8E6" w:rsidR="00F57B1F" w:rsidRPr="00024F72" w:rsidRDefault="00267861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a</w:t>
      </w:r>
      <w:r w:rsidR="00F57B1F" w:rsidRPr="00024F72">
        <w:rPr>
          <w:rFonts w:ascii="Arial" w:hAnsi="Arial" w:cs="Arial"/>
          <w:bCs/>
          <w:sz w:val="18"/>
          <w:szCs w:val="18"/>
        </w:rPr>
        <w:t>kt notarialny o poddaniu się egzekucji przez dłużnika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0D81FB19" w14:textId="45AD1B9F" w:rsidR="004C21D3" w:rsidRPr="00024F72" w:rsidRDefault="004C21D3" w:rsidP="004C21D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09253F47" w14:textId="355A0AB1" w:rsidR="00267861" w:rsidRPr="00024F72" w:rsidRDefault="0026786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 przypadku weksla z poręczeniem wekslowym (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aval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) wymaga się co najmniej dwóch poręczycieli.</w:t>
      </w:r>
    </w:p>
    <w:p w14:paraId="39AD2AFD" w14:textId="4F74A5E2" w:rsidR="00AB45F8" w:rsidRPr="00024F72" w:rsidRDefault="00AB45F8" w:rsidP="003044B8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Dane poręczycieli należy przedstawić w terminie maksymalnie do 30 dni od</w:t>
      </w:r>
      <w:r w:rsidR="004C7B20" w:rsidRPr="00024F72">
        <w:rPr>
          <w:rFonts w:ascii="Arial" w:hAnsi="Arial" w:cs="Arial"/>
          <w:sz w:val="18"/>
          <w:szCs w:val="18"/>
        </w:rPr>
        <w:t xml:space="preserve"> </w:t>
      </w:r>
      <w:r w:rsidRPr="00024F72">
        <w:rPr>
          <w:rFonts w:ascii="Arial" w:hAnsi="Arial" w:cs="Arial"/>
          <w:sz w:val="18"/>
          <w:szCs w:val="18"/>
        </w:rPr>
        <w:t xml:space="preserve">otrzymania informacji </w:t>
      </w:r>
      <w:r w:rsidR="00806CF1" w:rsidRPr="00024F72">
        <w:rPr>
          <w:rFonts w:ascii="Arial" w:hAnsi="Arial" w:cs="Arial"/>
          <w:sz w:val="18"/>
          <w:szCs w:val="18"/>
        </w:rPr>
        <w:t>o</w:t>
      </w:r>
      <w:r w:rsidRPr="00024F72">
        <w:rPr>
          <w:rFonts w:ascii="Arial" w:hAnsi="Arial" w:cs="Arial"/>
          <w:sz w:val="18"/>
          <w:szCs w:val="18"/>
        </w:rPr>
        <w:t xml:space="preserve"> pozytywnym rozpatrzeniu wniosku.</w:t>
      </w:r>
    </w:p>
    <w:p w14:paraId="5A58E84A" w14:textId="42B2AD23" w:rsidR="00267861" w:rsidRPr="00024F72" w:rsidRDefault="0026786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Poręczycielem może być osoba fizyczna:</w:t>
      </w:r>
    </w:p>
    <w:p w14:paraId="5BA8E677" w14:textId="2253C9C9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zatrudniona w ramach stosunku pracy na czas nieokreślony lub na czas określony min. 2 lat (od dnia złożenia poręczenia),</w:t>
      </w:r>
    </w:p>
    <w:p w14:paraId="7AD9A61E" w14:textId="1C6984E7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uprawniona do świadczeń emerytalnych i przedemerytalnych w wieku do 70 roku życia,</w:t>
      </w:r>
    </w:p>
    <w:p w14:paraId="0ACCBDDA" w14:textId="0EDAC7D2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uprawniona do renty stałej</w:t>
      </w:r>
      <w:r w:rsidR="00C7005E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 wieku</w:t>
      </w:r>
      <w:r w:rsidR="00A2400D" w:rsidRPr="00024F72">
        <w:rPr>
          <w:rFonts w:ascii="Arial" w:hAnsi="Arial" w:cs="Arial"/>
          <w:bCs/>
          <w:sz w:val="18"/>
          <w:szCs w:val="18"/>
        </w:rPr>
        <w:t xml:space="preserve">: mężczyzna - </w:t>
      </w:r>
      <w:r w:rsidRPr="00024F72">
        <w:rPr>
          <w:rFonts w:ascii="Arial" w:hAnsi="Arial" w:cs="Arial"/>
          <w:bCs/>
          <w:sz w:val="18"/>
          <w:szCs w:val="18"/>
        </w:rPr>
        <w:t xml:space="preserve">do 65 </w:t>
      </w:r>
      <w:r w:rsidR="00C7005E" w:rsidRPr="00024F72">
        <w:rPr>
          <w:rFonts w:ascii="Arial" w:hAnsi="Arial" w:cs="Arial"/>
          <w:bCs/>
          <w:sz w:val="18"/>
          <w:szCs w:val="18"/>
        </w:rPr>
        <w:t>roku życia</w:t>
      </w:r>
      <w:r w:rsidRPr="00024F72">
        <w:rPr>
          <w:rFonts w:ascii="Arial" w:hAnsi="Arial" w:cs="Arial"/>
          <w:bCs/>
          <w:sz w:val="18"/>
          <w:szCs w:val="18"/>
        </w:rPr>
        <w:t>,</w:t>
      </w:r>
      <w:r w:rsidR="00A2400D" w:rsidRPr="00024F72">
        <w:rPr>
          <w:rFonts w:ascii="Arial" w:hAnsi="Arial" w:cs="Arial"/>
          <w:bCs/>
          <w:sz w:val="18"/>
          <w:szCs w:val="18"/>
        </w:rPr>
        <w:t xml:space="preserve"> kobieta – do 60 roku życia,</w:t>
      </w:r>
    </w:p>
    <w:p w14:paraId="0C49B7F5" w14:textId="336147B5" w:rsidR="00E4251A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prowadząca działalność gospodarczą lub rolniczą</w:t>
      </w:r>
      <w:r w:rsidR="003F547E" w:rsidRPr="00024F72">
        <w:rPr>
          <w:rFonts w:ascii="Arial" w:hAnsi="Arial" w:cs="Arial"/>
          <w:bCs/>
          <w:sz w:val="18"/>
          <w:szCs w:val="18"/>
        </w:rPr>
        <w:t>,</w:t>
      </w:r>
    </w:p>
    <w:p w14:paraId="65547F11" w14:textId="0FB7A51A" w:rsidR="009E3F7D" w:rsidRPr="00024F72" w:rsidRDefault="005F23B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osi</w:t>
      </w:r>
      <w:r w:rsidR="00E4251A" w:rsidRPr="00024F72">
        <w:rPr>
          <w:rFonts w:ascii="Arial" w:hAnsi="Arial" w:cs="Arial"/>
          <w:bCs/>
          <w:sz w:val="18"/>
          <w:szCs w:val="18"/>
        </w:rPr>
        <w:t>ą</w:t>
      </w:r>
      <w:r w:rsidRPr="00024F72">
        <w:rPr>
          <w:rFonts w:ascii="Arial" w:hAnsi="Arial" w:cs="Arial"/>
          <w:bCs/>
          <w:sz w:val="18"/>
          <w:szCs w:val="18"/>
        </w:rPr>
        <w:t>ga</w:t>
      </w:r>
      <w:r w:rsidR="00E4251A" w:rsidRPr="00024F72">
        <w:rPr>
          <w:rFonts w:ascii="Arial" w:hAnsi="Arial" w:cs="Arial"/>
          <w:bCs/>
          <w:sz w:val="18"/>
          <w:szCs w:val="18"/>
        </w:rPr>
        <w:t>jąca</w:t>
      </w:r>
      <w:r w:rsidRPr="00024F72">
        <w:rPr>
          <w:rFonts w:ascii="Arial" w:hAnsi="Arial" w:cs="Arial"/>
          <w:bCs/>
          <w:sz w:val="18"/>
          <w:szCs w:val="18"/>
        </w:rPr>
        <w:t xml:space="preserve"> miesięczny dochód, którego wartość brutto wynosi</w:t>
      </w:r>
      <w:r w:rsidR="00E4251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0C7354" w:rsidRPr="00024F72">
        <w:rPr>
          <w:rFonts w:ascii="Arial" w:hAnsi="Arial" w:cs="Arial"/>
          <w:bCs/>
          <w:sz w:val="18"/>
          <w:szCs w:val="18"/>
        </w:rPr>
        <w:t xml:space="preserve">co najmniej </w:t>
      </w:r>
      <w:r w:rsidR="00531EC0" w:rsidRPr="00024F72">
        <w:rPr>
          <w:rFonts w:ascii="Arial" w:hAnsi="Arial" w:cs="Arial"/>
          <w:b/>
          <w:sz w:val="18"/>
          <w:szCs w:val="18"/>
        </w:rPr>
        <w:t>4</w:t>
      </w:r>
      <w:r w:rsidR="009E3F7D" w:rsidRPr="00024F72">
        <w:rPr>
          <w:rFonts w:ascii="Arial" w:hAnsi="Arial" w:cs="Arial"/>
          <w:b/>
          <w:sz w:val="18"/>
          <w:szCs w:val="18"/>
        </w:rPr>
        <w:t>.</w:t>
      </w:r>
      <w:r w:rsidR="004C21D3" w:rsidRPr="00024F72">
        <w:rPr>
          <w:rFonts w:ascii="Arial" w:hAnsi="Arial" w:cs="Arial"/>
          <w:b/>
          <w:sz w:val="18"/>
          <w:szCs w:val="18"/>
        </w:rPr>
        <w:t>8</w:t>
      </w:r>
      <w:r w:rsidR="009E3F7D" w:rsidRPr="00024F72">
        <w:rPr>
          <w:rFonts w:ascii="Arial" w:hAnsi="Arial" w:cs="Arial"/>
          <w:b/>
          <w:sz w:val="18"/>
          <w:szCs w:val="18"/>
        </w:rPr>
        <w:t>00,00 zł  (po odliczeniu aktualnych zobowiązań finansowych)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0D5301D4" w14:textId="705969B7" w:rsidR="005F23B1" w:rsidRPr="00024F72" w:rsidRDefault="005F23B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Poręczycielem nie może być osoba, która:</w:t>
      </w:r>
    </w:p>
    <w:p w14:paraId="2B1ACC6B" w14:textId="3F6C48AC" w:rsidR="005F23B1" w:rsidRPr="00024F72" w:rsidRDefault="005F23B1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jest współmałżonkiem wnioskodawcy (wyjątek stanowi ustalenie rozdzielności majątkowej)</w:t>
      </w:r>
      <w:r w:rsidR="004F6368" w:rsidRPr="00024F72">
        <w:rPr>
          <w:rFonts w:ascii="Arial" w:hAnsi="Arial" w:cs="Arial"/>
          <w:bCs/>
          <w:sz w:val="18"/>
          <w:szCs w:val="18"/>
        </w:rPr>
        <w:t>,</w:t>
      </w:r>
    </w:p>
    <w:p w14:paraId="31397B6E" w14:textId="51C91AED" w:rsidR="005F23B1" w:rsidRPr="00024F72" w:rsidRDefault="005F23B1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znajduje się w okresie wypowiedzenia umowy o pracę,</w:t>
      </w:r>
    </w:p>
    <w:p w14:paraId="7654C6C4" w14:textId="3FED4785" w:rsidR="00867634" w:rsidRPr="00024F72" w:rsidRDefault="00867634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posiada zobowiązania z tytułu prawomocnego wyroku sądowego (</w:t>
      </w:r>
      <w:r w:rsidR="007F55A2" w:rsidRPr="00024F72">
        <w:rPr>
          <w:rFonts w:ascii="Arial" w:hAnsi="Arial" w:cs="Arial"/>
          <w:bCs/>
          <w:sz w:val="18"/>
          <w:szCs w:val="18"/>
        </w:rPr>
        <w:t>z wyjątkiem alimentów na rzecz małoletnich dzieci</w:t>
      </w:r>
      <w:r w:rsidRPr="00024F72">
        <w:rPr>
          <w:rFonts w:ascii="Arial" w:hAnsi="Arial" w:cs="Arial"/>
          <w:bCs/>
          <w:sz w:val="18"/>
          <w:szCs w:val="18"/>
        </w:rPr>
        <w:t>)</w:t>
      </w:r>
      <w:r w:rsidR="00511389" w:rsidRPr="00024F72">
        <w:rPr>
          <w:rFonts w:ascii="Arial" w:hAnsi="Arial" w:cs="Arial"/>
          <w:bCs/>
          <w:sz w:val="18"/>
          <w:szCs w:val="18"/>
        </w:rPr>
        <w:t>.</w:t>
      </w:r>
    </w:p>
    <w:p w14:paraId="5CDAD4AB" w14:textId="3FEB76A6" w:rsidR="00511389" w:rsidRPr="00024F72" w:rsidRDefault="00511389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</w:t>
      </w:r>
      <w:r w:rsidR="001433DA" w:rsidRPr="00024F72">
        <w:rPr>
          <w:rFonts w:ascii="Arial" w:hAnsi="Arial" w:cs="Arial"/>
          <w:bCs/>
          <w:sz w:val="18"/>
          <w:szCs w:val="18"/>
        </w:rPr>
        <w:t>ę</w:t>
      </w:r>
      <w:r w:rsidRPr="00024F72">
        <w:rPr>
          <w:rFonts w:ascii="Arial" w:hAnsi="Arial" w:cs="Arial"/>
          <w:bCs/>
          <w:sz w:val="18"/>
          <w:szCs w:val="18"/>
        </w:rPr>
        <w:t>czyciel, celem udokumentowania swojej sytuacji</w:t>
      </w:r>
      <w:r w:rsidR="0035527C" w:rsidRPr="00024F72">
        <w:rPr>
          <w:rFonts w:ascii="Arial" w:hAnsi="Arial" w:cs="Arial"/>
          <w:bCs/>
          <w:sz w:val="18"/>
          <w:szCs w:val="18"/>
        </w:rPr>
        <w:t>,</w:t>
      </w:r>
      <w:r w:rsidRPr="00024F72">
        <w:rPr>
          <w:rFonts w:ascii="Arial" w:hAnsi="Arial" w:cs="Arial"/>
          <w:bCs/>
          <w:sz w:val="18"/>
          <w:szCs w:val="18"/>
        </w:rPr>
        <w:t xml:space="preserve"> zobowiązany jes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t </w:t>
      </w:r>
      <w:r w:rsidRPr="00024F72">
        <w:rPr>
          <w:rFonts w:ascii="Arial" w:hAnsi="Arial" w:cs="Arial"/>
          <w:bCs/>
          <w:sz w:val="18"/>
          <w:szCs w:val="18"/>
        </w:rPr>
        <w:t>do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przedstawienia w urzędzie:</w:t>
      </w:r>
    </w:p>
    <w:p w14:paraId="4F6B3C47" w14:textId="1B866E0B" w:rsidR="00F27E0D" w:rsidRPr="00024F72" w:rsidRDefault="00F27E0D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</w:t>
      </w:r>
      <w:r w:rsidR="00DE322D" w:rsidRPr="00024F72">
        <w:rPr>
          <w:rFonts w:ascii="Arial" w:hAnsi="Arial" w:cs="Arial"/>
          <w:bCs/>
          <w:sz w:val="18"/>
          <w:szCs w:val="18"/>
        </w:rPr>
        <w:t>a</w:t>
      </w:r>
      <w:r w:rsidRPr="00024F72">
        <w:rPr>
          <w:rFonts w:ascii="Arial" w:hAnsi="Arial" w:cs="Arial"/>
          <w:bCs/>
          <w:sz w:val="18"/>
          <w:szCs w:val="18"/>
        </w:rPr>
        <w:t xml:space="preserve"> o uzyskiwanych dochodach ze wskazaniem ich źródła i kwoty</w:t>
      </w:r>
      <w:r w:rsidR="00490266" w:rsidRPr="00024F72">
        <w:rPr>
          <w:rFonts w:ascii="Arial" w:hAnsi="Arial" w:cs="Arial"/>
          <w:bCs/>
          <w:sz w:val="18"/>
          <w:szCs w:val="18"/>
        </w:rPr>
        <w:t xml:space="preserve"> dochodu </w:t>
      </w:r>
      <w:r w:rsidRPr="00024F72">
        <w:rPr>
          <w:rFonts w:ascii="Arial" w:hAnsi="Arial" w:cs="Arial"/>
          <w:bCs/>
          <w:sz w:val="18"/>
          <w:szCs w:val="18"/>
        </w:rPr>
        <w:t>oraz o aktualnych zobowiązaniach finansowych z określeniem wysokości miesięcznej spłaty zadłużenia</w:t>
      </w:r>
      <w:r w:rsidR="00490266" w:rsidRPr="00024F72">
        <w:rPr>
          <w:rFonts w:ascii="Arial" w:hAnsi="Arial" w:cs="Arial"/>
          <w:bCs/>
          <w:sz w:val="18"/>
          <w:szCs w:val="18"/>
        </w:rPr>
        <w:t>, podając jednocześnie imię, nazwisko, adres zamieszkania, nr PESEL, jeżeli został nadany oraz nazwę i nr dokumentu potwierdzającego tożsamość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0D3F11D8" w14:textId="412EC0FD" w:rsidR="00F27E0D" w:rsidRPr="00024F72" w:rsidRDefault="001433DA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zaświadczenia z zakładu pracy o wysokości przeciętnego wynagrodzenia miesięcznego brutto z ostatnich 3 miesięcy, na druku </w:t>
      </w:r>
      <w:r w:rsidR="0057616C" w:rsidRPr="00024F72">
        <w:rPr>
          <w:rFonts w:ascii="Arial" w:hAnsi="Arial" w:cs="Arial"/>
          <w:bCs/>
          <w:sz w:val="18"/>
          <w:szCs w:val="18"/>
        </w:rPr>
        <w:t>urzędu</w:t>
      </w:r>
      <w:r w:rsidR="009055A7" w:rsidRPr="00024F72">
        <w:rPr>
          <w:rFonts w:ascii="Arial" w:hAnsi="Arial" w:cs="Arial"/>
          <w:bCs/>
          <w:sz w:val="18"/>
          <w:szCs w:val="18"/>
        </w:rPr>
        <w:t xml:space="preserve"> lub zawierającym wszystkie dane zawarte na tym druku</w:t>
      </w:r>
      <w:r w:rsidRPr="00024F72">
        <w:rPr>
          <w:rFonts w:ascii="Arial" w:hAnsi="Arial" w:cs="Arial"/>
          <w:bCs/>
          <w:sz w:val="18"/>
          <w:szCs w:val="18"/>
        </w:rPr>
        <w:t xml:space="preserve"> - w przypadku gdy poręczyciel jest  zatrudniony w ramach umowy o pracę,</w:t>
      </w:r>
    </w:p>
    <w:p w14:paraId="523E6E7A" w14:textId="5E918B46" w:rsidR="00F27E0D" w:rsidRPr="00024F72" w:rsidRDefault="00223928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deklaracji PIT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za poprzedni rok z potwierdzeniem nadania do Urzędu Skarbowego lub zaświadczenia z Urzędu Skarbowego o wysokości osiągniętych dochodów za rok ubiegły – w przypadku gdy poręczyciel prowadzi działalność gospodarczą,</w:t>
      </w:r>
    </w:p>
    <w:p w14:paraId="206E0C12" w14:textId="193FAB21" w:rsidR="00E019D4" w:rsidRPr="00024F72" w:rsidRDefault="00E019D4" w:rsidP="00E019D4">
      <w:pPr>
        <w:pStyle w:val="Akapitzlist"/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- działalność musi być prowadzona co najmniej 12 miesięcy,</w:t>
      </w:r>
    </w:p>
    <w:p w14:paraId="1098F5E4" w14:textId="4C95F979" w:rsidR="00667922" w:rsidRPr="00024F72" w:rsidRDefault="00667922" w:rsidP="003044B8">
      <w:pPr>
        <w:pStyle w:val="Akapitzlist"/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- w przypadku działalności gospodarczej rozliczanej w formie ryczałtu ewidencjonowanego dochód jest wyliczany zgodnie z obwieszczeniem Ministra Rodziny 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Pracy </w:t>
      </w:r>
      <w:r w:rsidRPr="00024F72">
        <w:rPr>
          <w:rFonts w:ascii="Arial" w:hAnsi="Arial" w:cs="Arial"/>
          <w:bCs/>
          <w:sz w:val="18"/>
          <w:szCs w:val="18"/>
        </w:rPr>
        <w:t>i Polityki Społecznej w sprawie wysokości dochodu za dany rok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>z działalności podlegającej opodatkowaniu na podstawie przepisów</w:t>
      </w:r>
      <w:r w:rsidR="00503A4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>o zryczałtowanym podatku dochodowym od niektórych przychodów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>osiąganych przez osoby fizyczne</w:t>
      </w:r>
      <w:r w:rsidR="009459E4" w:rsidRPr="00024F72">
        <w:rPr>
          <w:rFonts w:ascii="Arial" w:hAnsi="Arial" w:cs="Arial"/>
          <w:bCs/>
          <w:sz w:val="18"/>
          <w:szCs w:val="18"/>
        </w:rPr>
        <w:t>,</w:t>
      </w:r>
    </w:p>
    <w:p w14:paraId="72944D6D" w14:textId="3BB0C079" w:rsidR="001433DA" w:rsidRPr="00024F72" w:rsidRDefault="00223928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a</w:t>
      </w:r>
      <w:r w:rsidR="001433DA" w:rsidRPr="00024F72">
        <w:rPr>
          <w:rFonts w:ascii="Arial" w:hAnsi="Arial" w:cs="Arial"/>
          <w:bCs/>
          <w:sz w:val="18"/>
          <w:szCs w:val="18"/>
        </w:rPr>
        <w:t>ktual</w:t>
      </w:r>
      <w:r w:rsidRPr="00024F72">
        <w:rPr>
          <w:rFonts w:ascii="Arial" w:hAnsi="Arial" w:cs="Arial"/>
          <w:bCs/>
          <w:sz w:val="18"/>
          <w:szCs w:val="18"/>
        </w:rPr>
        <w:t>nej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decyzj</w:t>
      </w:r>
      <w:r w:rsidRPr="00024F72">
        <w:rPr>
          <w:rFonts w:ascii="Arial" w:hAnsi="Arial" w:cs="Arial"/>
          <w:bCs/>
          <w:sz w:val="18"/>
          <w:szCs w:val="18"/>
        </w:rPr>
        <w:t>i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lub innego dokumentu </w:t>
      </w:r>
      <w:r w:rsidR="001433DA" w:rsidRPr="00024F72">
        <w:rPr>
          <w:rFonts w:ascii="Arial" w:hAnsi="Arial" w:cs="Arial"/>
          <w:bCs/>
          <w:sz w:val="18"/>
          <w:szCs w:val="18"/>
        </w:rPr>
        <w:t>organu wypłacającego pobierane świadczenie – w przypadku gdy poręczyciel pobiera emeryturę lub rentę</w:t>
      </w:r>
      <w:r w:rsidR="001B1E64" w:rsidRPr="00024F72">
        <w:rPr>
          <w:rFonts w:ascii="Arial" w:hAnsi="Arial" w:cs="Arial"/>
          <w:bCs/>
          <w:sz w:val="18"/>
          <w:szCs w:val="18"/>
        </w:rPr>
        <w:t>,</w:t>
      </w:r>
    </w:p>
    <w:p w14:paraId="479D6E82" w14:textId="6CAF0F47" w:rsidR="001B1E64" w:rsidRPr="00024F72" w:rsidRDefault="001B1E64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wyroku sądu lub zaświadczenia o pełnych danych osoby z Urzędu Stanu Cywilnego – w przypadku gdy poręczyciel oświadczy, iż jego sta</w:t>
      </w:r>
      <w:r w:rsidR="009459E4" w:rsidRPr="00024F72">
        <w:rPr>
          <w:rFonts w:ascii="Arial" w:hAnsi="Arial" w:cs="Arial"/>
          <w:bCs/>
          <w:sz w:val="18"/>
          <w:szCs w:val="18"/>
        </w:rPr>
        <w:t>n</w:t>
      </w:r>
      <w:r w:rsidRPr="00024F72">
        <w:rPr>
          <w:rFonts w:ascii="Arial" w:hAnsi="Arial" w:cs="Arial"/>
          <w:bCs/>
          <w:sz w:val="18"/>
          <w:szCs w:val="18"/>
        </w:rPr>
        <w:t xml:space="preserve"> cywilny to rozwiedziony/rozwiedziona.</w:t>
      </w:r>
    </w:p>
    <w:p w14:paraId="3523152F" w14:textId="3A08231F" w:rsidR="004F6368" w:rsidRPr="00024F72" w:rsidRDefault="004F6368" w:rsidP="003044B8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Do złożenia poręczenia konieczna jest zgoda współmałżonka </w:t>
      </w:r>
      <w:bookmarkStart w:id="5" w:name="_Hlk29388009"/>
      <w:r w:rsidRPr="00024F72">
        <w:rPr>
          <w:rFonts w:ascii="Arial" w:hAnsi="Arial" w:cs="Arial"/>
          <w:bCs/>
          <w:sz w:val="18"/>
          <w:szCs w:val="18"/>
        </w:rPr>
        <w:t>(wyjątek stanowi ustalenie rozdzielności majątkowej).</w:t>
      </w:r>
      <w:bookmarkEnd w:id="5"/>
    </w:p>
    <w:p w14:paraId="643679C4" w14:textId="0D697620" w:rsidR="00E16730" w:rsidRPr="00024F72" w:rsidRDefault="004D4DDD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 przypadku blokady środków zgromadzonych na rachunku </w:t>
      </w:r>
      <w:r w:rsidR="00C642CF" w:rsidRPr="00024F72">
        <w:rPr>
          <w:rFonts w:ascii="Arial" w:hAnsi="Arial" w:cs="Arial"/>
          <w:bCs/>
          <w:sz w:val="18"/>
          <w:szCs w:val="18"/>
        </w:rPr>
        <w:t>płatniczym</w:t>
      </w:r>
      <w:r w:rsidRPr="00024F72">
        <w:rPr>
          <w:rFonts w:ascii="Arial" w:hAnsi="Arial" w:cs="Arial"/>
          <w:bCs/>
          <w:sz w:val="18"/>
          <w:szCs w:val="18"/>
        </w:rPr>
        <w:t xml:space="preserve">, wnioskodawca jest zobowiązany przedstawić zaświadczenie o posiadaniu rachunku </w:t>
      </w:r>
      <w:r w:rsidR="00C642CF" w:rsidRPr="00024F72">
        <w:rPr>
          <w:rFonts w:ascii="Arial" w:hAnsi="Arial" w:cs="Arial"/>
          <w:bCs/>
          <w:sz w:val="18"/>
          <w:szCs w:val="18"/>
        </w:rPr>
        <w:t>płatniczego</w:t>
      </w:r>
      <w:r w:rsidRPr="00024F72">
        <w:rPr>
          <w:rFonts w:ascii="Arial" w:hAnsi="Arial" w:cs="Arial"/>
          <w:bCs/>
          <w:sz w:val="18"/>
          <w:szCs w:val="18"/>
        </w:rPr>
        <w:t>, na którym zostanie dokonana blokada z informacją o jego aktualnym stanie.</w:t>
      </w:r>
      <w:r w:rsidR="0085406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E16730" w:rsidRPr="00024F72">
        <w:rPr>
          <w:rFonts w:ascii="Arial" w:hAnsi="Arial" w:cs="Arial"/>
          <w:bCs/>
          <w:sz w:val="18"/>
          <w:szCs w:val="18"/>
        </w:rPr>
        <w:t xml:space="preserve">W ciągu 3 dni od zawarcia umowy wnioskodawca przedstawia urzędowi zaświadczenie o ustanowieniu blokady środków zgromadzonych na rachunku </w:t>
      </w:r>
      <w:r w:rsidR="00E019D4" w:rsidRPr="00024F72">
        <w:rPr>
          <w:rFonts w:ascii="Arial" w:hAnsi="Arial" w:cs="Arial"/>
          <w:bCs/>
          <w:sz w:val="18"/>
          <w:szCs w:val="18"/>
        </w:rPr>
        <w:t>płatniczym.</w:t>
      </w:r>
    </w:p>
    <w:p w14:paraId="07D3F7E5" w14:textId="4CB57E0D" w:rsidR="00A363AB" w:rsidRPr="00024F72" w:rsidRDefault="004D4DDD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lastRenderedPageBreak/>
        <w:t>W przypadku zabezpieczenia aktem notarialny</w:t>
      </w:r>
      <w:r w:rsidR="00CB2D18" w:rsidRPr="00024F72">
        <w:rPr>
          <w:rFonts w:ascii="Arial" w:hAnsi="Arial" w:cs="Arial"/>
          <w:bCs/>
          <w:sz w:val="18"/>
          <w:szCs w:val="18"/>
        </w:rPr>
        <w:t>m</w:t>
      </w:r>
      <w:r w:rsidRPr="00024F72">
        <w:rPr>
          <w:rFonts w:ascii="Arial" w:hAnsi="Arial" w:cs="Arial"/>
          <w:bCs/>
          <w:sz w:val="18"/>
          <w:szCs w:val="18"/>
        </w:rPr>
        <w:t xml:space="preserve"> o poddaniu się egzekucji przez dłużnika</w:t>
      </w:r>
      <w:r w:rsidR="0035527C" w:rsidRPr="00024F72">
        <w:rPr>
          <w:rFonts w:ascii="Arial" w:hAnsi="Arial" w:cs="Arial"/>
          <w:bCs/>
          <w:sz w:val="18"/>
          <w:szCs w:val="18"/>
        </w:rPr>
        <w:t>,</w:t>
      </w:r>
      <w:r w:rsidRPr="00024F72">
        <w:rPr>
          <w:rFonts w:ascii="Arial" w:hAnsi="Arial" w:cs="Arial"/>
          <w:bCs/>
          <w:sz w:val="18"/>
          <w:szCs w:val="18"/>
        </w:rPr>
        <w:t xml:space="preserve"> wnioskodawca przedstawia załącznik nr 6 do wniosku oraz potwierdzenie posiadania majątku (</w:t>
      </w:r>
      <w:r w:rsidR="002D5B03" w:rsidRPr="00024F72">
        <w:rPr>
          <w:rFonts w:ascii="Arial" w:hAnsi="Arial" w:cs="Arial"/>
          <w:bCs/>
          <w:sz w:val="18"/>
          <w:szCs w:val="18"/>
        </w:rPr>
        <w:t xml:space="preserve">np. </w:t>
      </w:r>
      <w:r w:rsidRPr="00024F72">
        <w:rPr>
          <w:rFonts w:ascii="Arial" w:hAnsi="Arial" w:cs="Arial"/>
          <w:bCs/>
          <w:sz w:val="18"/>
          <w:szCs w:val="18"/>
        </w:rPr>
        <w:t>akt notarialny, aktualny wypis z księgi wieczystej</w:t>
      </w:r>
      <w:r w:rsidR="00A81876" w:rsidRPr="00024F72">
        <w:rPr>
          <w:rFonts w:ascii="Arial" w:hAnsi="Arial" w:cs="Arial"/>
          <w:bCs/>
          <w:sz w:val="18"/>
          <w:szCs w:val="18"/>
        </w:rPr>
        <w:t xml:space="preserve"> itp.), przy czym majątek ten nie może być obciążony z tytułu innych zobowiązań</w:t>
      </w:r>
      <w:r w:rsidR="00236E41" w:rsidRPr="00024F72">
        <w:rPr>
          <w:rFonts w:ascii="Arial" w:hAnsi="Arial" w:cs="Arial"/>
          <w:bCs/>
          <w:sz w:val="18"/>
          <w:szCs w:val="18"/>
        </w:rPr>
        <w:t>.</w:t>
      </w:r>
      <w:r w:rsidR="0085406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A363AB" w:rsidRPr="00024F72">
        <w:rPr>
          <w:rFonts w:ascii="Arial" w:hAnsi="Arial" w:cs="Arial"/>
          <w:bCs/>
          <w:sz w:val="18"/>
          <w:szCs w:val="18"/>
        </w:rPr>
        <w:t>W ciągu 14 dni od podpisania umowy wnioskodawca  musi dostarczyć do urzędu akt notarialny – oświadczenie o poddaniu się rygorowi egzekucji.</w:t>
      </w:r>
    </w:p>
    <w:p w14:paraId="38548F77" w14:textId="0F3854A5" w:rsidR="00A363AB" w:rsidRPr="00024F72" w:rsidRDefault="00A363AB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Koszty związane z zabezpieczeniem zwrotu środków ponosi wnioskodawca.</w:t>
      </w:r>
    </w:p>
    <w:p w14:paraId="36193AEB" w14:textId="6E8ECA1E" w:rsidR="009064CF" w:rsidRPr="00024F72" w:rsidRDefault="00A363AB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Do zawarcia umowy o dofinansowanie konieczna jest zgoda współmałżonka wnioskodawcy (wyjątek stanowi ustalenie rozdzielności majątkowej).</w:t>
      </w:r>
    </w:p>
    <w:p w14:paraId="465626B3" w14:textId="77777777" w:rsidR="009064CF" w:rsidRPr="00024F72" w:rsidRDefault="009064CF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B435F32" w14:textId="686E9544" w:rsidR="001C66AB" w:rsidRPr="00024F72" w:rsidRDefault="001C66A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6</w:t>
      </w:r>
    </w:p>
    <w:p w14:paraId="1DCA8603" w14:textId="4BDD798E" w:rsidR="00FF63F7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Zobowiązania wynikające z zawartej umowy</w:t>
      </w:r>
    </w:p>
    <w:p w14:paraId="0E2229F7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029077C" w14:textId="2239E8B5" w:rsidR="002A6E0E" w:rsidRPr="00024F72" w:rsidRDefault="00E95EF6" w:rsidP="00C33ED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Po zawarciu umowy </w:t>
      </w:r>
      <w:r w:rsidR="00C642CF" w:rsidRPr="00024F72">
        <w:rPr>
          <w:rFonts w:ascii="Arial" w:hAnsi="Arial" w:cs="Arial"/>
          <w:bCs/>
          <w:sz w:val="18"/>
          <w:szCs w:val="18"/>
        </w:rPr>
        <w:t>wnioskodawca</w:t>
      </w:r>
      <w:r w:rsidRPr="00024F72">
        <w:rPr>
          <w:rFonts w:ascii="Arial" w:hAnsi="Arial" w:cs="Arial"/>
          <w:bCs/>
          <w:sz w:val="18"/>
          <w:szCs w:val="18"/>
        </w:rPr>
        <w:t xml:space="preserve"> jest zobowiązany do:</w:t>
      </w:r>
    </w:p>
    <w:p w14:paraId="0DE9BA86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Niezwłocznego złożenia oświadczenia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 dacie otrzymania dofinansowania na rozpoczęcie działalności gospodarczej (nie później niż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ciągu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7 dni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od jego otrzymania).</w:t>
      </w:r>
    </w:p>
    <w:p w14:paraId="5AA55B34" w14:textId="5614C478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Rozpoczęcia działalności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30 dni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od dnia otrzymania dofinansowania.</w:t>
      </w:r>
    </w:p>
    <w:p w14:paraId="14A8C065" w14:textId="427589B4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Wydatkowania zgodnie z wnioskiem otrzymanego dofinansowania najpóźniej do dnia złożenia rozliczenia</w:t>
      </w:r>
      <w:r w:rsidR="00F7298C" w:rsidRPr="00024F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8E9A8C0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Dokonywania transakcji bankowych w ramach płatności za zakupy,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wyłącznie z konta, którego jest właścicielem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 pod rygorem pominięcia.</w:t>
      </w:r>
    </w:p>
    <w:p w14:paraId="33468997" w14:textId="77777777" w:rsidR="00C33EDF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Wydatkowania środków na podjęcie działalności gospodarczej w sposób racjonalny, oszczędny i zgodnie z cenami rynkowymi. </w:t>
      </w:r>
    </w:p>
    <w:p w14:paraId="26FBA139" w14:textId="75C21FB0" w:rsidR="00E019D4" w:rsidRPr="00024F72" w:rsidRDefault="00E019D4" w:rsidP="00C33EDF">
      <w:pPr>
        <w:spacing w:after="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 przypadku stwierdzenia przez urząd znacznej różnicy pomiędzy wartością zakupionych towarów, a średnią ceną rynkową zakupionych towarów urząd może odmówić zaliczenia całości wydatku poniesionego na zakup.</w:t>
      </w:r>
    </w:p>
    <w:p w14:paraId="1E64C886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color w:val="2E74B5" w:themeColor="accent5" w:themeShade="BF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color w:val="2E74B5" w:themeColor="accent5" w:themeShade="BF"/>
          <w:sz w:val="18"/>
          <w:szCs w:val="18"/>
          <w:lang w:eastAsia="pl-PL"/>
        </w:rPr>
        <w:t>Dokonywania płatności za pośrednictwem rachunku płatniczego w każdym przypadku gdy drugą stroną transakcji jest inny przedsiębiorca, natomiast jednorazowa wartość transakcji, bez względu na liczbę wynikających z niej płatności, przekracza 15.000 zł lub równowartość tej kwoty. W przypadku transakcji w walutach obcych, kwotę transakcji przelicza się na złote wg średniego kursu walut obcych ogłoszonego przez NBP z ostatniego dnia roboczego poprzedzającego dzień dokonania transakcji.</w:t>
      </w:r>
    </w:p>
    <w:p w14:paraId="1B6D74BB" w14:textId="5911FCF9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Złożenia rozliczenia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zawierającego zestawienie kwot wydatkowanych od dnia zawarcia umowy o dofinansowanie na poszczególne towary i usługi wymienione w umow</w:t>
      </w:r>
      <w:r w:rsidR="00C33EDF" w:rsidRPr="00024F72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 2 miesięcy od dnia podjęcia działalności gospodarczej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14:paraId="5123D850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wykazania w rozliczeniu kwoty wydatków z uwzględnieniem podatku od towarów i usług,</w:t>
      </w:r>
    </w:p>
    <w:p w14:paraId="672E5F9C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złożenia wraz z rozliczeniem oświadczenia czy przysługuje mu prawo do obniżenia kwoty podatku należnego o kwotę podatku naliczonego zawartego w wykazywanych wydatkach lub prawo do zwrotu podatku naliczonego,</w:t>
      </w:r>
    </w:p>
    <w:p w14:paraId="7916C8BF" w14:textId="3E9A1EB2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podania  w oświadczeniu terminu dokonania rozliczenia podatku VAT w urzędzie skarbowym (jeżeli takie prawo przysługuje),</w:t>
      </w:r>
    </w:p>
    <w:p w14:paraId="7A2048DC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podania w oświadczeniu terminu zwrotu równowartości odliczonego lub zwróconego podatku VAT,</w:t>
      </w:r>
    </w:p>
    <w:p w14:paraId="43981B54" w14:textId="3EC15995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złożenia potwierdzonych przez siebie kserokopii dokumentów lub przedłożenia do wglądu oryginałów potwierdzających poniesienie wydatków z otrzymanego dofinansowania tj. faktury, faktury uproszczone, rachunki, umowy kupna – sprzedaży (z wyraźnym oznaczeniem kupującego i sprzedającego: adres, </w:t>
      </w:r>
      <w:r w:rsidR="00F7298C" w:rsidRPr="00024F72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 nr dowodu osobistego) wraz z potwierdzeniem zapłaty podatku od czynności cywilnoprawnych (jeżeli jest taki wymóg),</w:t>
      </w:r>
    </w:p>
    <w:p w14:paraId="3D5D45A6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złożenia potwierdzonych przez siebie kserokopii dokumentów potwierdzających dokonanie zapłaty poniesionych wydatków (np. polecenie przelewu, KP lub wyraźny zapis na fakturze „zapłacono gotówką”, itp.).</w:t>
      </w:r>
    </w:p>
    <w:p w14:paraId="3E45CCDE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Przedstawienia na żądanie urzędu informacji i złożenia dodatkowych wyjaśnień dotyczących sposobu wykorzystania dofinansowania.</w:t>
      </w:r>
    </w:p>
    <w:p w14:paraId="16D13924" w14:textId="6DBA21BD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Oznakowania trwałych elementów zakupionego sprzętu (przez umieszczenie na nim numeru umowy). Zakupiony sprzęt winien być zabezpieczony przed wykorzystaniem przez osoby trzecie w celu innym, aniżeli prowadzenie działalności gospodarczej i znajdować się w pomieszczeniu przeznaczonym do prowadzenia działalności gospodarczej, wskazanym we wniosku o przyznanie jednorazowych środków na podjęcie działalności gospodarczej (o każdorazowej zmianie miejsca położenia zakupionego sprzętu, z wyłączeniem sprzętu przeznaczonego do użytku mobilnego, </w:t>
      </w:r>
      <w:r w:rsidR="00292FF8" w:rsidRPr="00024F72">
        <w:rPr>
          <w:rFonts w:ascii="Arial" w:eastAsia="Times New Roman" w:hAnsi="Arial" w:cs="Arial"/>
          <w:sz w:val="18"/>
          <w:szCs w:val="18"/>
          <w:lang w:eastAsia="pl-PL"/>
        </w:rPr>
        <w:t>należy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zawiadomić niezwłocznie urząd).</w:t>
      </w:r>
    </w:p>
    <w:p w14:paraId="7389E168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Prowadzenia działalności gospodarczej przez okres co najmniej 12 miesięcy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od dnia jej rozpoczęcia oraz niezawieszania jej wykonywania łącznie na okres dłuższy niż 6 miesięcy. Do okresu prowadzenia działalności gospodarczej zalicza się przerwy w jej prowadzeniu z powodu choroby lub korzystania ze świadczenia rehabilitacyjnego, a także okres prowadzenia przedsiębiorstwa przez zarządcę sukcesyjnego lub właściciela przedsiębiorstwa w spadku.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br/>
        <w:t>Do okresu prowadzenia działalności nie wlicza się okresu zawieszenia wykonywania działalności gospodarczej.</w:t>
      </w:r>
    </w:p>
    <w:p w14:paraId="6B4968BD" w14:textId="1A34EFD4" w:rsidR="00C33EDF" w:rsidRPr="00024F72" w:rsidRDefault="00C33EDF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Niepodejmowania zatrudnienia w okresie 12 miesięcy od dnia rozpoczęcia prowadzenia działalności gospodarczej</w:t>
      </w:r>
      <w:r w:rsidR="00F1173B" w:rsidRPr="00024F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B994FFD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Niezbywania zakupionego sprzętu przez okres co najmniej 12 miesięcy od dnia rozpoczęcia działalności gospodarczej.</w:t>
      </w:r>
    </w:p>
    <w:p w14:paraId="139E6478" w14:textId="3D666A5D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Niezwłocznego każdorazowego powiadamiania urzędu o zmianach danych identyfikujących ujętych w umow</w:t>
      </w:r>
      <w:r w:rsidR="00F95413" w:rsidRPr="00024F72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, w szczególności dot. rozpoczęcia i prowadzenia działalności gospodarczej oraz zaprzestania bądź zawieszenia i wznowienia tej działalności, </w:t>
      </w:r>
      <w:bookmarkStart w:id="6" w:name="_Hlk63665856"/>
      <w:r w:rsidRPr="00024F72">
        <w:rPr>
          <w:rFonts w:ascii="Arial" w:eastAsia="Times New Roman" w:hAnsi="Arial" w:cs="Arial"/>
          <w:sz w:val="18"/>
          <w:szCs w:val="18"/>
          <w:lang w:eastAsia="pl-PL"/>
        </w:rPr>
        <w:t>a także o podjęciu zatrudnienia</w:t>
      </w:r>
      <w:bookmarkEnd w:id="6"/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lub innych okolicznościach mających wpływ na realizację umowy.</w:t>
      </w:r>
    </w:p>
    <w:p w14:paraId="3E8114FA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Przedłożenia dokumentów potwierdzających tytuł prawny do lokalu lub nieruchomości, w którym prowadzona będzie działalność gospodarcza (np. akt notarialny, aktualny wypis z księgi wieczystej, przedwstępna umowa najmu, dzierżawy, użyczenia – zawarta na okres przekraczający 12 miesięcy w przypadku wydłużenia niezbędnego okresu prowadzenia działalności gospodarczej w związku z okolicznościami, o których mowa w ust. 10).</w:t>
      </w:r>
    </w:p>
    <w:p w14:paraId="790E9C4D" w14:textId="4D3794FB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Niezwłocznego każdorazowego powiadomienia urzędu o zaistnieniu przesłanki umożliwiającej odliczenie/odzyskanie podatku VAT w związku z zakupami dokonanymi na podstawie umowy przez cały okres, w którym przysługuje prawo odliczenia/odzyskania podatku VAT zgodnie z ustawą z dnia 11 marca 2004 r. </w:t>
      </w:r>
      <w:bookmarkStart w:id="7" w:name="_Hlk138236265"/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o podatku od towarów i usług </w:t>
      </w:r>
      <w:bookmarkEnd w:id="7"/>
      <w:r w:rsidRPr="00024F72">
        <w:rPr>
          <w:rFonts w:ascii="Arial" w:eastAsia="Times New Roman" w:hAnsi="Arial" w:cs="Arial"/>
          <w:sz w:val="18"/>
          <w:szCs w:val="18"/>
          <w:lang w:eastAsia="pl-PL"/>
        </w:rPr>
        <w:t>(Dz.U. 2024 poz. 361</w:t>
      </w:r>
      <w:r w:rsidR="002072FA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2072FA" w:rsidRPr="00024F72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2072FA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="002072FA" w:rsidRPr="00024F72">
        <w:rPr>
          <w:rFonts w:ascii="Arial" w:eastAsia="Times New Roman" w:hAnsi="Arial" w:cs="Arial"/>
          <w:sz w:val="18"/>
          <w:szCs w:val="18"/>
          <w:lang w:eastAsia="pl-PL"/>
        </w:rPr>
        <w:t>zm</w:t>
      </w:r>
      <w:proofErr w:type="spellEnd"/>
      <w:r w:rsidRPr="00024F72">
        <w:rPr>
          <w:rFonts w:ascii="Arial" w:eastAsia="Times New Roman" w:hAnsi="Arial" w:cs="Arial"/>
          <w:sz w:val="18"/>
          <w:szCs w:val="18"/>
          <w:lang w:eastAsia="pl-PL"/>
        </w:rPr>
        <w:t>) niezależnie od okresu</w:t>
      </w:r>
      <w:r w:rsidR="00950BAF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obowiązywania umowy.</w:t>
      </w:r>
    </w:p>
    <w:p w14:paraId="408F1BE0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Umożliwienia pracownikom urzędu przeprowadzania monitoringu i weryfikacji realizacji umowy w szczególności w zakresie prowadzenia działalności przez okres co najmniej 12 miesięcy w siedzibie i miejscu prowadzonej działalności, jak również umożliwienia bezzwłocznie pełnego i niezakłóconego dostępu do wszelkich informacji, dokumentów związanych z realizacją umowy (sprzętu).</w:t>
      </w:r>
    </w:p>
    <w:p w14:paraId="4D2D3B6A" w14:textId="1CF42D3C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Złożenia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 1 miesiąca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po okresie 12 miesięcy prowadzenia działalności oświadczenia stanowiącego załącznik do umowy, czy: </w:t>
      </w:r>
    </w:p>
    <w:p w14:paraId="5B4D1F95" w14:textId="48A2EFAA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działalność była prowadzona przez wymagany umową okres 12 miesięcy,</w:t>
      </w:r>
    </w:p>
    <w:p w14:paraId="1731AF64" w14:textId="77777777" w:rsidR="00C642CF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Hlk63158142"/>
      <w:r w:rsidRPr="00024F72">
        <w:rPr>
          <w:rFonts w:ascii="Arial" w:eastAsia="Times New Roman" w:hAnsi="Arial" w:cs="Arial"/>
          <w:sz w:val="18"/>
          <w:szCs w:val="18"/>
          <w:lang w:eastAsia="pl-PL"/>
        </w:rPr>
        <w:t>działalność w okresie pierwszych 12 miesięcy nie była zawieszana na okres dłuższy niż 6 miesięcy</w:t>
      </w:r>
      <w:r w:rsidR="00C642CF" w:rsidRPr="00024F7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8C17B4F" w14:textId="27CE5EB8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 podejmowa</w:t>
      </w:r>
      <w:r w:rsidR="00EF158D" w:rsidRPr="00024F72">
        <w:rPr>
          <w:rFonts w:ascii="Arial" w:eastAsia="Times New Roman" w:hAnsi="Arial" w:cs="Arial"/>
          <w:sz w:val="18"/>
          <w:szCs w:val="18"/>
          <w:lang w:eastAsia="pl-PL"/>
        </w:rPr>
        <w:t>no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642CF" w:rsidRPr="00024F72">
        <w:rPr>
          <w:rFonts w:ascii="Arial" w:eastAsia="Times New Roman" w:hAnsi="Arial" w:cs="Arial"/>
          <w:sz w:val="18"/>
          <w:szCs w:val="18"/>
          <w:lang w:eastAsia="pl-PL"/>
        </w:rPr>
        <w:t>zatrudnienia w okresie 12 miesięcy od dnia rozpoczęcia prowadzenia działalności gospodarczej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bookmarkEnd w:id="8"/>
    <w:p w14:paraId="71A459EA" w14:textId="2DD1355C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stał się czynnym podatnikiem podatku VAT w trakcie obowiązywania umowy,</w:t>
      </w:r>
    </w:p>
    <w:p w14:paraId="491A6C81" w14:textId="4DF8D3C7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skorzystał z prawa do obniżenia kwoty podatku należnego o kwotę podatku naliczonego zawartego w wykazanych wydatkach lub prawa do zwrotu podatku naliczonego w trakcie obowiązywania umowy do dnia złożenia oświadczenia,</w:t>
      </w:r>
    </w:p>
    <w:p w14:paraId="386C49F6" w14:textId="5ED65140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będzie korzystał z prawa do obniżenia kwoty podatku należnego o kwotę podatku naliczonego zawartego</w:t>
      </w:r>
      <w:r w:rsidR="00EF158D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w wykazanych wydatkach lub prawa do zwrotu podatku naliczonego po dniu złożenia oświadczenia.</w:t>
      </w:r>
    </w:p>
    <w:p w14:paraId="3ECDA818" w14:textId="58472686" w:rsidR="000529CB" w:rsidRPr="00024F72" w:rsidRDefault="000529CB" w:rsidP="000529CB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Zwrotu, w terminie 30 dni od dnia doręczenia wezwania urzędu, dofinansowania lub jego części wraz z odsetkami ustawowymi naliczonymi od dnia otrzymania dofinansowania, w przypadku:</w:t>
      </w:r>
    </w:p>
    <w:p w14:paraId="77C19391" w14:textId="77777777" w:rsidR="000529CB" w:rsidRPr="00024F72" w:rsidRDefault="000529CB" w:rsidP="000529CB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prowadzenia działalności gospodarczej przez okres krótszy niż 12 miesięcy; do okresu prowadzenia działalności gospodarczej zalicza się przerwy w jej prowadzeniu z powodu choroby lub korzystania ze świadczenia rehabilitacyjnego,</w:t>
      </w:r>
    </w:p>
    <w:p w14:paraId="5D4394B9" w14:textId="1AAD14E7" w:rsidR="000529CB" w:rsidRPr="00024F72" w:rsidRDefault="000529CB" w:rsidP="000529CB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naruszenia innych warunków umowy. </w:t>
      </w:r>
    </w:p>
    <w:p w14:paraId="370809AF" w14:textId="29E6B15A" w:rsidR="001B6B5A" w:rsidRPr="00024F72" w:rsidRDefault="001B6B5A" w:rsidP="001B6B5A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Zwrotu równowartości odliczonego lub zwróconego, zgodnie z ustawą z dnia 11 marca 2004 r. o podatku od towarów i usług, zwanego w umowie VAT, podatku naliczonego dotyczącego zakupionych towarów i usług w ramach przyznanego dofinansowania na rachunek wskazany w umowie, w terminie:</w:t>
      </w:r>
    </w:p>
    <w:p w14:paraId="4A68496D" w14:textId="5EF7F2D8" w:rsidR="001B6B5A" w:rsidRPr="00024F72" w:rsidRDefault="001B6B5A" w:rsidP="001B6B5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 dłuższym niż 90 dni od dnia złożenia deklaracji podatkowej dotyczącej podatku od towarów i usług, w której wykazano kwotę podatku naliczonego z tego tytułu – w przypadku, gdy z deklaracji za dany okres rozliczeniowy wynika kwota podatku podlegająca wpłacie do urzędu skarbowego lub kwota do przeniesienia na następny okres rozliczeniowy lub</w:t>
      </w:r>
    </w:p>
    <w:p w14:paraId="1DD5C60C" w14:textId="5DC27BA5" w:rsidR="001B6B5A" w:rsidRPr="00024F72" w:rsidRDefault="001B6B5A" w:rsidP="001B6B5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30 dni od dnia dokonania przez urząd skarbowy zwrotu podatku</w:t>
      </w:r>
      <w:r w:rsidR="00EF158D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– w przypadku, gdy z deklaracji podatkowej dotyczącej podatku od towarów i usług, w której wykazano kwotę podatku naliczonego z tego tytułu, za dany okres rozliczeniowy wynika kwota do zwrotu.</w:t>
      </w:r>
    </w:p>
    <w:p w14:paraId="62499081" w14:textId="73C7E5E4" w:rsidR="000529CB" w:rsidRPr="00024F72" w:rsidRDefault="001B6B5A" w:rsidP="000529CB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Przedstawienia urzędowi bezzwłocznie (w ciągu 7 dni od złożenia deklaracji VAT-7 lub VAT-7K do urzędu skarbowego) dokument</w:t>
      </w:r>
      <w:r w:rsidR="00D50CE9" w:rsidRPr="00024F72">
        <w:rPr>
          <w:rFonts w:ascii="Arial" w:eastAsia="Times New Roman" w:hAnsi="Arial" w:cs="Arial"/>
          <w:sz w:val="18"/>
          <w:szCs w:val="18"/>
          <w:lang w:eastAsia="pl-PL"/>
        </w:rPr>
        <w:t>ów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potwierdzając</w:t>
      </w:r>
      <w:r w:rsidR="00D50CE9" w:rsidRPr="00024F72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datę czynności określonych </w:t>
      </w:r>
      <w:r w:rsidR="00F1173B" w:rsidRPr="00024F72">
        <w:rPr>
          <w:rFonts w:ascii="Arial" w:eastAsia="Times New Roman" w:hAnsi="Arial" w:cs="Arial"/>
          <w:sz w:val="18"/>
          <w:szCs w:val="18"/>
          <w:lang w:eastAsia="pl-PL"/>
        </w:rPr>
        <w:t>powyżej.</w:t>
      </w:r>
    </w:p>
    <w:p w14:paraId="4E5262AA" w14:textId="62BB6F71" w:rsidR="00F1173B" w:rsidRPr="00024F72" w:rsidRDefault="00F1173B" w:rsidP="000529CB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Przechowywania dokumentacji pozwalającej na sprawdzenie zgodności przyznanej pomocy z przepisami rozporządzenia przez okres 10 lat od dnia przyznania pomocy.</w:t>
      </w:r>
    </w:p>
    <w:p w14:paraId="3EFD219A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F9F086B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B09C221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47CD15B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6A3D6D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706A316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82461F4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2775A49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CC8F3C4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2FFD599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6E733C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F669DB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A292750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6FFD901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79EA9A5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38A44EB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3FA2FA0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81F9433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80B106F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6B9087" w14:textId="77777777" w:rsidR="00A74A4E" w:rsidRPr="00024F72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B559FB8" w14:textId="77777777" w:rsidR="00950BAF" w:rsidRPr="00024F72" w:rsidRDefault="00950BAF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5392CBB" w14:textId="77777777" w:rsidR="00950BAF" w:rsidRPr="00024F72" w:rsidRDefault="00950BAF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2FC5D66" w14:textId="77777777" w:rsidR="001D4108" w:rsidRPr="00024F72" w:rsidRDefault="001D4108" w:rsidP="001D4108">
      <w:pPr>
        <w:spacing w:after="120" w:line="254" w:lineRule="auto"/>
        <w:rPr>
          <w:rFonts w:ascii="Arial" w:hAnsi="Arial" w:cs="Arial"/>
          <w:bCs/>
          <w:sz w:val="18"/>
          <w:szCs w:val="18"/>
        </w:rPr>
      </w:pPr>
    </w:p>
    <w:p w14:paraId="6F2E399E" w14:textId="67682FBD" w:rsidR="00A74A4E" w:rsidRPr="00024F72" w:rsidRDefault="00A74A4E" w:rsidP="001D4108">
      <w:pPr>
        <w:spacing w:after="120" w:line="240" w:lineRule="auto"/>
        <w:ind w:left="-284"/>
        <w:rPr>
          <w:rFonts w:ascii="Arial" w:eastAsia="Calibri" w:hAnsi="Arial" w:cs="Arial"/>
          <w:bCs/>
          <w:i/>
          <w:iCs/>
          <w:sz w:val="18"/>
          <w:szCs w:val="18"/>
        </w:rPr>
      </w:pPr>
      <w:r w:rsidRPr="00024F72">
        <w:rPr>
          <w:rFonts w:ascii="Arial" w:eastAsia="Calibri" w:hAnsi="Arial" w:cs="Arial"/>
          <w:bCs/>
          <w:sz w:val="18"/>
          <w:szCs w:val="18"/>
        </w:rPr>
        <w:lastRenderedPageBreak/>
        <w:t xml:space="preserve">Załącznik do Informacji określającej </w:t>
      </w:r>
      <w:r w:rsidRPr="00024F72">
        <w:rPr>
          <w:rFonts w:ascii="Arial" w:eastAsia="Calibri" w:hAnsi="Arial" w:cs="Arial"/>
          <w:bCs/>
          <w:i/>
          <w:iCs/>
          <w:sz w:val="18"/>
          <w:szCs w:val="18"/>
        </w:rPr>
        <w:t>zasady przyznawania przez Powiatowy Urząd Pracy w Miliczu  bezrobotnemu, absolwentowi CIS, absolwentowi KIS lub Powiatowy Urząd Pracy w Miliczu bezrobotnemu, absolwentowi CIS, absolwentowi KIS lub poszukującemu pracy niepozostającemu w zatrudnieniu lub niewykonującemu innej pracy zarobkowej opiekunowi osoby niepełnosprawnej środków na podjęcie działalności gospodarczej</w:t>
      </w:r>
    </w:p>
    <w:p w14:paraId="5B6565E5" w14:textId="77777777" w:rsidR="00A74A4E" w:rsidRPr="00024F72" w:rsidRDefault="00A74A4E" w:rsidP="00A74A4E">
      <w:pPr>
        <w:spacing w:after="120" w:line="254" w:lineRule="auto"/>
        <w:ind w:left="-284"/>
        <w:rPr>
          <w:rFonts w:ascii="Arial" w:eastAsia="Calibri" w:hAnsi="Arial" w:cs="Arial"/>
          <w:bCs/>
          <w:i/>
          <w:iCs/>
          <w:sz w:val="18"/>
          <w:szCs w:val="18"/>
        </w:rPr>
      </w:pPr>
      <w:r w:rsidRPr="00024F72">
        <w:rPr>
          <w:rFonts w:ascii="Arial" w:eastAsia="Calibri" w:hAnsi="Arial" w:cs="Arial"/>
          <w:b/>
          <w:sz w:val="20"/>
          <w:szCs w:val="20"/>
        </w:rPr>
        <w:t>KARTA OCENY WNIOSKU O PRZYZNANIE JEDNORAZOWO ŚRODKÓW NA PODJĘCIE DZIAŁALNOŚCI GOSPODARCZEJ</w:t>
      </w:r>
    </w:p>
    <w:tbl>
      <w:tblPr>
        <w:tblStyle w:val="Tabela-Siatka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4270"/>
        <w:gridCol w:w="5506"/>
      </w:tblGrid>
      <w:tr w:rsidR="00A74A4E" w:rsidRPr="00024F72" w14:paraId="5082AB6B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FA00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 wnioskodawcy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CD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49167CE1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18F0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CB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5D33792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930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Rodzaj działalności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AA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7E4FD6A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A2C6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Wnioskowana kwota środków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B6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="-431" w:tblpY="245"/>
        <w:tblW w:w="9918" w:type="dxa"/>
        <w:tblInd w:w="0" w:type="dxa"/>
        <w:tblLook w:val="04A0" w:firstRow="1" w:lastRow="0" w:firstColumn="1" w:lastColumn="0" w:noHBand="0" w:noVBand="1"/>
      </w:tblPr>
      <w:tblGrid>
        <w:gridCol w:w="963"/>
        <w:gridCol w:w="6085"/>
        <w:gridCol w:w="2870"/>
      </w:tblGrid>
      <w:tr w:rsidR="00A74A4E" w:rsidRPr="00024F72" w14:paraId="6E36CB4B" w14:textId="77777777" w:rsidTr="00A74A4E">
        <w:trPr>
          <w:trHeight w:val="417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AD4A" w14:textId="77777777" w:rsidR="00A74A4E" w:rsidRPr="00024F72" w:rsidRDefault="00A74A4E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OCENA FORMALNA WNIOSKU</w:t>
            </w:r>
          </w:p>
        </w:tc>
      </w:tr>
      <w:tr w:rsidR="00A74A4E" w:rsidRPr="00024F72" w14:paraId="0B508287" w14:textId="77777777" w:rsidTr="00A74A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ED2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33E7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2857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– niepotrzebne skreślić</w:t>
            </w:r>
          </w:p>
        </w:tc>
      </w:tr>
      <w:tr w:rsidR="00A74A4E" w:rsidRPr="00024F72" w14:paraId="0C4652A0" w14:textId="77777777" w:rsidTr="00A74A4E">
        <w:trPr>
          <w:trHeight w:val="65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1E55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599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PUP w Miliczu dysponuje środkami na przyznanie jednorazowo środków na podjęcie działalności gospodarczej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4D2C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  <w:tr w:rsidR="00A74A4E" w:rsidRPr="00024F72" w14:paraId="29BCB947" w14:textId="77777777" w:rsidTr="00A74A4E">
        <w:trPr>
          <w:trHeight w:val="58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7C1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98D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wnioskodawca złożył poprawnie wypełniony wniosek (wraz z załącznikami)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F83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  <w:tr w:rsidR="00A74A4E" w:rsidRPr="00024F72" w14:paraId="3B660577" w14:textId="77777777" w:rsidTr="00A74A4E"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9FAD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833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wnioskodawca spełnia warunki niezbędne do ubiegania się o jednorazowe środki na podjęcie działalności gospodarczej.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C1BC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</w:tbl>
    <w:p w14:paraId="53EC7A99" w14:textId="77777777" w:rsidR="00A74A4E" w:rsidRPr="00024F72" w:rsidRDefault="00A74A4E" w:rsidP="00A74A4E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                 </w:t>
      </w:r>
    </w:p>
    <w:p w14:paraId="32282DA7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</w:t>
      </w:r>
    </w:p>
    <w:p w14:paraId="4A6C32FD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</w:p>
    <w:p w14:paraId="76E006D4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</w:p>
    <w:p w14:paraId="33ECED27" w14:textId="77777777" w:rsidR="00A74A4E" w:rsidRPr="00024F72" w:rsidRDefault="00A74A4E" w:rsidP="00A74A4E">
      <w:pPr>
        <w:spacing w:after="0" w:line="240" w:lineRule="auto"/>
        <w:ind w:left="6096"/>
        <w:jc w:val="center"/>
        <w:rPr>
          <w:rFonts w:ascii="Arial" w:eastAsia="Calibri" w:hAnsi="Arial" w:cs="Arial"/>
          <w:sz w:val="20"/>
          <w:szCs w:val="20"/>
        </w:rPr>
      </w:pPr>
    </w:p>
    <w:p w14:paraId="2352B175" w14:textId="63123F10" w:rsidR="00A74A4E" w:rsidRPr="00024F72" w:rsidRDefault="00A74A4E" w:rsidP="00A74A4E">
      <w:pPr>
        <w:spacing w:after="0" w:line="240" w:lineRule="auto"/>
        <w:ind w:left="6096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14:paraId="366EA980" w14:textId="77777777" w:rsidR="00A74A4E" w:rsidRPr="00024F72" w:rsidRDefault="00A74A4E" w:rsidP="00A74A4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(podpis pracownika) </w:t>
      </w:r>
    </w:p>
    <w:p w14:paraId="4E695EBA" w14:textId="77777777" w:rsidR="00A74A4E" w:rsidRPr="00024F72" w:rsidRDefault="00A74A4E" w:rsidP="00A74A4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100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4421"/>
        <w:gridCol w:w="1354"/>
        <w:gridCol w:w="1483"/>
        <w:gridCol w:w="2091"/>
      </w:tblGrid>
      <w:tr w:rsidR="00A74A4E" w:rsidRPr="00024F72" w14:paraId="039AF882" w14:textId="77777777" w:rsidTr="00A74A4E">
        <w:trPr>
          <w:trHeight w:val="410"/>
          <w:jc w:val="center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ED7F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OCENA MERYTORYCZNA WNIOSKU</w:t>
            </w:r>
          </w:p>
        </w:tc>
      </w:tr>
      <w:tr w:rsidR="00A74A4E" w:rsidRPr="00024F72" w14:paraId="724E8D9A" w14:textId="77777777" w:rsidTr="00A74A4E">
        <w:trPr>
          <w:trHeight w:val="41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3EC2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14086C6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1BCB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079F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Punktacja*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520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Ilość przyznanych punktów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21C0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74A4E" w:rsidRPr="00024F72" w14:paraId="483992D7" w14:textId="77777777" w:rsidTr="00A74A4E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B3864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CF4073" w14:textId="2D8FC71B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Osoba będąca w szczególnej sytuacji na rynku pracy</w:t>
            </w:r>
            <w:r w:rsidR="00932394"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(art. 49 Ustawy z dnia 20 kwietnia 2004 o promocji zatrudnienia i instytucjach rynku pracy – Dz. U. z 2024 poz. 475 z </w:t>
            </w:r>
            <w:proofErr w:type="spellStart"/>
            <w:r w:rsidR="00932394"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932394"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E859BE" w14:textId="77777777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778F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2BE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4E8E0F9" w14:textId="77777777" w:rsidTr="00A74A4E">
        <w:trPr>
          <w:trHeight w:val="7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C30BF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AFA02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zbieżności przygotowania zawodowego i rodzaju planowanej działalności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9F0D2D" w14:textId="6379228C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Max 1</w:t>
            </w:r>
            <w:r w:rsidR="005B02F5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91C2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94BA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49EBCAC0" w14:textId="77777777" w:rsidTr="00A74A4E">
        <w:trPr>
          <w:trHeight w:val="59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81F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45A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-wykształcenie (zawód) zbieżne z rodzajem działalności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54B0" w14:textId="2C3FC714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889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68C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6FD63B6" w14:textId="77777777" w:rsidTr="00A74A4E">
        <w:trPr>
          <w:trHeight w:val="122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89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DF0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-doświadczenie zawodowe zbieżne z rodzajem działalności</w:t>
            </w:r>
          </w:p>
          <w:p w14:paraId="5D67A4B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6 m-</w:t>
            </w:r>
            <w:proofErr w:type="spellStart"/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- &lt; 1 rok</w:t>
            </w:r>
          </w:p>
          <w:p w14:paraId="6C26630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1 rok    - &lt; 3 lata</w:t>
            </w:r>
          </w:p>
          <w:p w14:paraId="1221A9DF" w14:textId="72E49E13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3 lata 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- &lt; 5 lata</w:t>
            </w:r>
          </w:p>
          <w:p w14:paraId="17B21B5A" w14:textId="00F1AE68" w:rsidR="005B02F5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5 lat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FF79" w14:textId="5A833546" w:rsidR="00A74A4E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0-4</w:t>
            </w:r>
          </w:p>
          <w:p w14:paraId="14888C2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57509F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  <w:p w14:paraId="060CD84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  <w:p w14:paraId="221AB34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  <w:p w14:paraId="35D1B319" w14:textId="755D07AE" w:rsidR="005B02F5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C5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B42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6842EB1" w14:textId="77777777" w:rsidTr="00A74A4E">
        <w:trPr>
          <w:trHeight w:val="7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F64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3F1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ukończone szkolenia zbieżne z rodzajem  planowanej działalności lub z zakresu przedsiębiorczości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1BE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7DF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D2D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9E046A7" w14:textId="77777777" w:rsidTr="00A74A4E">
        <w:trPr>
          <w:trHeight w:val="7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F2C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71C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inne potwierdzające doświadczenie, kwalifikacje, umiejętności np. ukończone staże/ praktyki/ wolontariat/ portfolio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46BE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0-2</w:t>
            </w:r>
          </w:p>
          <w:p w14:paraId="4A71EA9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F41C7E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887E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28D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6943ECC" w14:textId="77777777" w:rsidTr="00A74A4E">
        <w:trPr>
          <w:trHeight w:val="48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03607E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9983DB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Ocena stanu przygotowania wnioskodawcy do prowadzenia działalności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6470B4" w14:textId="16D83E0C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Max </w:t>
            </w:r>
            <w:r w:rsidR="00E73E01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5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84E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A7D4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05CB3F4" w14:textId="77777777" w:rsidTr="00A74A4E">
        <w:trPr>
          <w:trHeight w:val="18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83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B0F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lokalu/budynku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869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4C6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02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FA123C1" w14:textId="77777777" w:rsidTr="00A74A4E">
        <w:trPr>
          <w:trHeight w:val="18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6CD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155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maszyn i urządzeń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D03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1E6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83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673B1E8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63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FA2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środka transportu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938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17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2D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271C99F8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042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EAD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środków pieniężnych własnych</w:t>
            </w:r>
          </w:p>
          <w:p w14:paraId="75B218D1" w14:textId="0377C143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≥ 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E483" w14:textId="26CF0E86" w:rsidR="00A74A4E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383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6B9FE8B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E62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780D511" w14:textId="77777777" w:rsidTr="00A74A4E">
        <w:trPr>
          <w:trHeight w:val="5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7D1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8A9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innych materiałów np. surowców/ towaru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343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64D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5D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D0A683D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7AEE21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E32B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Rozeznanie rynku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BB8DD1" w14:textId="474BA0A5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Max </w:t>
            </w:r>
            <w:r w:rsidR="005B02F5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7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C326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6DBC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1544B8D" w14:textId="77777777" w:rsidTr="00A74A4E">
        <w:trPr>
          <w:trHeight w:val="69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B2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16B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dostawcy i odbiorcy (posiadanie deklaracji współpracy, umów przedwstępnych)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8D55" w14:textId="7446C26D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B79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012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6F28DF25" w14:textId="77777777" w:rsidTr="00A74A4E">
        <w:trPr>
          <w:trHeight w:val="4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28F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E6F8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reklama – planowana forma i sposób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A45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6FA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55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3AD419C" w14:textId="77777777" w:rsidTr="00A74A4E">
        <w:trPr>
          <w:trHeight w:val="562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909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F54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analiza SWOT pod kątem funkcjonowania firmy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96E1" w14:textId="156676B1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0E8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344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80F2F88" w14:textId="77777777" w:rsidTr="00A74A4E">
        <w:trPr>
          <w:trHeight w:val="712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BAC6A6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63CB5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zasadności planowanych zakupów (zgodność z planowaną działalnością)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7D6867" w14:textId="213FB6AA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4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B2B6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D158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C37ADA6" w14:textId="77777777" w:rsidTr="00A74A4E">
        <w:trPr>
          <w:trHeight w:val="1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9F78CD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EA4F2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przewidywanych efektów ekonomicznych planowanej działalności, szczególnie pod kątem spójności z częścią opisową wniosku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EC512F" w14:textId="15D736FE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337D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1FCA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2AA699DA" w14:textId="77777777" w:rsidTr="00E73E01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0D9EAF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8D7033" w14:textId="77777777" w:rsidR="00A74A4E" w:rsidRPr="00024F72" w:rsidRDefault="00A74A4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Lokalizacja miejsca wykonywania działalności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161916" w14:textId="77777777" w:rsidR="00A74A4E" w:rsidRPr="00024F72" w:rsidRDefault="00A74A4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0-1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CD42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EE1B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A74A4E" w:rsidRPr="00024F72" w14:paraId="19C981D7" w14:textId="77777777" w:rsidTr="00BF10B0">
        <w:trPr>
          <w:trHeight w:val="19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0EA5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C38F" w14:textId="57D6FAC2" w:rsidR="00A74A4E" w:rsidRPr="00024F72" w:rsidRDefault="00A74A4E" w:rsidP="00BF10B0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na terenie powiatu milickiego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C4EF6" w14:textId="682DAA48" w:rsidR="00A74A4E" w:rsidRPr="00024F72" w:rsidRDefault="00A74A4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F18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CBA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CF441C1" w14:textId="77777777" w:rsidTr="00A74A4E">
        <w:trPr>
          <w:trHeight w:val="111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C32F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FAD71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planowanej działalności: całościowa ocena komisji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(rodzaj planowanej działalności, opis świadczonych usług, podjęte działania, realność prowadzenia w przyszłości, zapotrzebowanie rynku, rodzaj i wiarygodność zabezpieczenia; itp.)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B42BC" w14:textId="6C72E97E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BFFE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570C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3BE47C9" w14:textId="77777777" w:rsidTr="00A74A4E">
        <w:trPr>
          <w:trHeight w:val="535"/>
          <w:jc w:val="center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838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Maksymalna możliwa do uzyskania liczba punktów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640F" w14:textId="7F912E6F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50E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129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05D4A07F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91DDDA3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9CC8438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5F90F31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EC8A324" w14:textId="77777777" w:rsidR="00A74A4E" w:rsidRPr="00024F72" w:rsidRDefault="00A74A4E" w:rsidP="00A74A4E">
      <w:pPr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024F72">
        <w:rPr>
          <w:rFonts w:ascii="Arial" w:hAnsi="Arial" w:cs="Arial"/>
          <w:sz w:val="18"/>
          <w:szCs w:val="18"/>
        </w:rPr>
        <w:t>(miejscowość i data)</w:t>
      </w:r>
    </w:p>
    <w:p w14:paraId="02277BD7" w14:textId="77777777" w:rsidR="00A74A4E" w:rsidRPr="00024F72" w:rsidRDefault="00A74A4E" w:rsidP="00A74A4E">
      <w:pPr>
        <w:jc w:val="right"/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(czytelny podpis członka Komisji)</w:t>
      </w:r>
    </w:p>
    <w:p w14:paraId="3FC69FD4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1EE4EC0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E4FF836" w14:textId="77777777" w:rsidR="00A74A4E" w:rsidRPr="00024F72" w:rsidRDefault="00A74A4E" w:rsidP="00A74A4E">
      <w:pPr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>*Każde kryterium ocenione zostanie poprzez zastosowanie zasady przyznania wskazanej ilości  punktów.</w:t>
      </w:r>
    </w:p>
    <w:p w14:paraId="0CF20F01" w14:textId="77777777" w:rsidR="00A74A4E" w:rsidRPr="00024F72" w:rsidRDefault="00A74A4E" w:rsidP="00A74A4E">
      <w:pPr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881D684" w14:textId="7CF0FA12" w:rsidR="00A74A4E" w:rsidRDefault="00A74A4E" w:rsidP="009D4613">
      <w:pPr>
        <w:spacing w:line="240" w:lineRule="auto"/>
        <w:contextualSpacing/>
        <w:rPr>
          <w:rFonts w:ascii="Arial" w:eastAsia="Calibri" w:hAnsi="Arial" w:cs="Arial"/>
          <w:b/>
          <w:sz w:val="20"/>
          <w:szCs w:val="20"/>
        </w:rPr>
        <w:sectPr w:rsidR="00A74A4E" w:rsidSect="00A74A4E">
          <w:pgSz w:w="11906" w:h="16838"/>
          <w:pgMar w:top="851" w:right="1417" w:bottom="1276" w:left="1417" w:header="708" w:footer="708" w:gutter="0"/>
          <w:cols w:space="708"/>
        </w:sectPr>
      </w:pPr>
      <w:r w:rsidRPr="00024F72">
        <w:rPr>
          <w:rFonts w:ascii="Arial" w:eastAsia="Calibri" w:hAnsi="Arial" w:cs="Arial"/>
          <w:b/>
          <w:sz w:val="20"/>
          <w:szCs w:val="20"/>
          <w:u w:val="single"/>
        </w:rPr>
        <w:t>Uwaga:</w:t>
      </w:r>
      <w:r w:rsidRPr="00024F72">
        <w:rPr>
          <w:rFonts w:ascii="Arial" w:eastAsia="Calibri" w:hAnsi="Arial" w:cs="Arial"/>
          <w:b/>
          <w:sz w:val="20"/>
          <w:szCs w:val="20"/>
        </w:rPr>
        <w:t xml:space="preserve"> Uwzględnione zostaną wnioski, które uzyskają największą ilość punktów lecz nie mniej niż </w:t>
      </w:r>
      <w:r w:rsidR="00E73E01" w:rsidRPr="00024F72">
        <w:rPr>
          <w:rFonts w:ascii="Arial" w:eastAsia="Calibri" w:hAnsi="Arial" w:cs="Arial"/>
          <w:b/>
          <w:sz w:val="20"/>
          <w:szCs w:val="20"/>
        </w:rPr>
        <w:t>20</w:t>
      </w:r>
      <w:r w:rsidRPr="00024F72">
        <w:rPr>
          <w:rFonts w:ascii="Arial" w:eastAsia="Calibri" w:hAnsi="Arial" w:cs="Arial"/>
          <w:b/>
          <w:sz w:val="20"/>
          <w:szCs w:val="20"/>
        </w:rPr>
        <w:t xml:space="preserve"> (do wyczerpania dostępnego limitu środków).</w:t>
      </w:r>
    </w:p>
    <w:p w14:paraId="102E98FD" w14:textId="77777777" w:rsidR="00A74A4E" w:rsidRPr="003044B8" w:rsidRDefault="00A74A4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sectPr w:rsidR="00A74A4E" w:rsidRPr="003044B8" w:rsidSect="00EF158D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1467" w14:textId="77777777" w:rsidR="0013060F" w:rsidRDefault="0013060F" w:rsidP="000E1F5F">
      <w:pPr>
        <w:spacing w:after="0" w:line="240" w:lineRule="auto"/>
      </w:pPr>
      <w:r>
        <w:separator/>
      </w:r>
    </w:p>
  </w:endnote>
  <w:endnote w:type="continuationSeparator" w:id="0">
    <w:p w14:paraId="6162945A" w14:textId="77777777" w:rsidR="0013060F" w:rsidRDefault="0013060F" w:rsidP="000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8051" w14:textId="77777777" w:rsidR="0013060F" w:rsidRDefault="0013060F" w:rsidP="000E1F5F">
      <w:pPr>
        <w:spacing w:after="0" w:line="240" w:lineRule="auto"/>
      </w:pPr>
      <w:r>
        <w:separator/>
      </w:r>
    </w:p>
  </w:footnote>
  <w:footnote w:type="continuationSeparator" w:id="0">
    <w:p w14:paraId="30FE5174" w14:textId="77777777" w:rsidR="0013060F" w:rsidRDefault="0013060F" w:rsidP="000E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73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</w:abstractNum>
  <w:abstractNum w:abstractNumId="1" w15:restartNumberingAfterBreak="0">
    <w:nsid w:val="0D1350B9"/>
    <w:multiLevelType w:val="hybridMultilevel"/>
    <w:tmpl w:val="3A9A6D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00582"/>
    <w:multiLevelType w:val="hybridMultilevel"/>
    <w:tmpl w:val="E102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9F1"/>
    <w:multiLevelType w:val="hybridMultilevel"/>
    <w:tmpl w:val="043AA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B770C"/>
    <w:multiLevelType w:val="hybridMultilevel"/>
    <w:tmpl w:val="EEF24B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2D1A5B"/>
    <w:multiLevelType w:val="hybridMultilevel"/>
    <w:tmpl w:val="AFC6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930"/>
    <w:multiLevelType w:val="hybridMultilevel"/>
    <w:tmpl w:val="24621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4717"/>
    <w:multiLevelType w:val="hybridMultilevel"/>
    <w:tmpl w:val="2298A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76DA"/>
    <w:multiLevelType w:val="hybridMultilevel"/>
    <w:tmpl w:val="932C9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750FAE"/>
    <w:multiLevelType w:val="hybridMultilevel"/>
    <w:tmpl w:val="5C6AAE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7D3C9E"/>
    <w:multiLevelType w:val="hybridMultilevel"/>
    <w:tmpl w:val="5C021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17E2E"/>
    <w:multiLevelType w:val="hybridMultilevel"/>
    <w:tmpl w:val="2C20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10C6"/>
    <w:multiLevelType w:val="hybridMultilevel"/>
    <w:tmpl w:val="5E1820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F13422"/>
    <w:multiLevelType w:val="hybridMultilevel"/>
    <w:tmpl w:val="50CAB7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774800"/>
    <w:multiLevelType w:val="hybridMultilevel"/>
    <w:tmpl w:val="E25218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D30E8"/>
    <w:multiLevelType w:val="hybridMultilevel"/>
    <w:tmpl w:val="D87A3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DA444F"/>
    <w:multiLevelType w:val="hybridMultilevel"/>
    <w:tmpl w:val="861A1B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A07D09"/>
    <w:multiLevelType w:val="hybridMultilevel"/>
    <w:tmpl w:val="0BD8B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2E2F06"/>
    <w:multiLevelType w:val="hybridMultilevel"/>
    <w:tmpl w:val="7578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13F13"/>
    <w:multiLevelType w:val="hybridMultilevel"/>
    <w:tmpl w:val="1F347D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B25646"/>
    <w:multiLevelType w:val="hybridMultilevel"/>
    <w:tmpl w:val="ED76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15BA0"/>
    <w:multiLevelType w:val="hybridMultilevel"/>
    <w:tmpl w:val="8F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27960"/>
    <w:multiLevelType w:val="hybridMultilevel"/>
    <w:tmpl w:val="121A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35F"/>
    <w:multiLevelType w:val="hybridMultilevel"/>
    <w:tmpl w:val="A7120A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D36078"/>
    <w:multiLevelType w:val="hybridMultilevel"/>
    <w:tmpl w:val="4780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90EA6"/>
    <w:multiLevelType w:val="hybridMultilevel"/>
    <w:tmpl w:val="F0048E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4B97931"/>
    <w:multiLevelType w:val="hybridMultilevel"/>
    <w:tmpl w:val="1E0C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F72EB"/>
    <w:multiLevelType w:val="hybridMultilevel"/>
    <w:tmpl w:val="C486C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01088F"/>
    <w:multiLevelType w:val="hybridMultilevel"/>
    <w:tmpl w:val="476C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F04EE"/>
    <w:multiLevelType w:val="hybridMultilevel"/>
    <w:tmpl w:val="9596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116DD"/>
    <w:multiLevelType w:val="hybridMultilevel"/>
    <w:tmpl w:val="DF80B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FB576A"/>
    <w:multiLevelType w:val="hybridMultilevel"/>
    <w:tmpl w:val="92846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DB6651"/>
    <w:multiLevelType w:val="hybridMultilevel"/>
    <w:tmpl w:val="E340CD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506190">
    <w:abstractNumId w:val="27"/>
  </w:num>
  <w:num w:numId="2" w16cid:durableId="219444170">
    <w:abstractNumId w:val="18"/>
  </w:num>
  <w:num w:numId="3" w16cid:durableId="963970540">
    <w:abstractNumId w:val="19"/>
  </w:num>
  <w:num w:numId="4" w16cid:durableId="811337828">
    <w:abstractNumId w:val="33"/>
  </w:num>
  <w:num w:numId="5" w16cid:durableId="1068964266">
    <w:abstractNumId w:val="8"/>
  </w:num>
  <w:num w:numId="6" w16cid:durableId="861749352">
    <w:abstractNumId w:val="28"/>
  </w:num>
  <w:num w:numId="7" w16cid:durableId="875578883">
    <w:abstractNumId w:val="15"/>
  </w:num>
  <w:num w:numId="8" w16cid:durableId="977415637">
    <w:abstractNumId w:val="5"/>
  </w:num>
  <w:num w:numId="9" w16cid:durableId="1061169285">
    <w:abstractNumId w:val="2"/>
  </w:num>
  <w:num w:numId="10" w16cid:durableId="891505229">
    <w:abstractNumId w:val="13"/>
  </w:num>
  <w:num w:numId="11" w16cid:durableId="1933969392">
    <w:abstractNumId w:val="21"/>
  </w:num>
  <w:num w:numId="12" w16cid:durableId="791830529">
    <w:abstractNumId w:val="9"/>
  </w:num>
  <w:num w:numId="13" w16cid:durableId="782382344">
    <w:abstractNumId w:val="32"/>
  </w:num>
  <w:num w:numId="14" w16cid:durableId="1655137387">
    <w:abstractNumId w:val="31"/>
  </w:num>
  <w:num w:numId="15" w16cid:durableId="895043267">
    <w:abstractNumId w:val="24"/>
  </w:num>
  <w:num w:numId="16" w16cid:durableId="288316270">
    <w:abstractNumId w:val="3"/>
  </w:num>
  <w:num w:numId="17" w16cid:durableId="2132821246">
    <w:abstractNumId w:val="14"/>
  </w:num>
  <w:num w:numId="18" w16cid:durableId="408380491">
    <w:abstractNumId w:val="22"/>
  </w:num>
  <w:num w:numId="19" w16cid:durableId="1450200345">
    <w:abstractNumId w:val="12"/>
  </w:num>
  <w:num w:numId="20" w16cid:durableId="1154683803">
    <w:abstractNumId w:val="20"/>
  </w:num>
  <w:num w:numId="21" w16cid:durableId="162596464">
    <w:abstractNumId w:val="11"/>
  </w:num>
  <w:num w:numId="22" w16cid:durableId="1875338626">
    <w:abstractNumId w:val="1"/>
  </w:num>
  <w:num w:numId="23" w16cid:durableId="777650361">
    <w:abstractNumId w:val="17"/>
  </w:num>
  <w:num w:numId="24" w16cid:durableId="2023624158">
    <w:abstractNumId w:val="23"/>
  </w:num>
  <w:num w:numId="25" w16cid:durableId="1571578339">
    <w:abstractNumId w:val="16"/>
  </w:num>
  <w:num w:numId="26" w16cid:durableId="1115366245">
    <w:abstractNumId w:val="29"/>
  </w:num>
  <w:num w:numId="27" w16cid:durableId="1228417301">
    <w:abstractNumId w:val="6"/>
  </w:num>
  <w:num w:numId="28" w16cid:durableId="188420713">
    <w:abstractNumId w:val="26"/>
  </w:num>
  <w:num w:numId="29" w16cid:durableId="309600378">
    <w:abstractNumId w:val="4"/>
  </w:num>
  <w:num w:numId="30" w16cid:durableId="1992785277">
    <w:abstractNumId w:val="30"/>
  </w:num>
  <w:num w:numId="31" w16cid:durableId="1215387048">
    <w:abstractNumId w:val="25"/>
  </w:num>
  <w:num w:numId="32" w16cid:durableId="805665928">
    <w:abstractNumId w:val="7"/>
  </w:num>
  <w:num w:numId="33" w16cid:durableId="1350452923">
    <w:abstractNumId w:val="10"/>
  </w:num>
  <w:num w:numId="34" w16cid:durableId="1414086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54"/>
    <w:rsid w:val="00003ECD"/>
    <w:rsid w:val="00011A3F"/>
    <w:rsid w:val="00024F72"/>
    <w:rsid w:val="000405AB"/>
    <w:rsid w:val="00046886"/>
    <w:rsid w:val="000529CB"/>
    <w:rsid w:val="00055061"/>
    <w:rsid w:val="00063EB4"/>
    <w:rsid w:val="00065392"/>
    <w:rsid w:val="00067257"/>
    <w:rsid w:val="00090303"/>
    <w:rsid w:val="000912E5"/>
    <w:rsid w:val="00097833"/>
    <w:rsid w:val="000A0AA0"/>
    <w:rsid w:val="000A1603"/>
    <w:rsid w:val="000B0FC8"/>
    <w:rsid w:val="000C512C"/>
    <w:rsid w:val="000C7354"/>
    <w:rsid w:val="000D518B"/>
    <w:rsid w:val="000E10A9"/>
    <w:rsid w:val="000E1F5F"/>
    <w:rsid w:val="000E4DB3"/>
    <w:rsid w:val="000F39B8"/>
    <w:rsid w:val="001012BC"/>
    <w:rsid w:val="001143E8"/>
    <w:rsid w:val="0013060F"/>
    <w:rsid w:val="001433DA"/>
    <w:rsid w:val="00145C46"/>
    <w:rsid w:val="00147DC9"/>
    <w:rsid w:val="00155EC1"/>
    <w:rsid w:val="00177E2F"/>
    <w:rsid w:val="00191438"/>
    <w:rsid w:val="001B1E64"/>
    <w:rsid w:val="001B6B5A"/>
    <w:rsid w:val="001B7E6F"/>
    <w:rsid w:val="001C66AB"/>
    <w:rsid w:val="001D4108"/>
    <w:rsid w:val="001E613B"/>
    <w:rsid w:val="001F5269"/>
    <w:rsid w:val="00203D2A"/>
    <w:rsid w:val="00206D1E"/>
    <w:rsid w:val="002072FA"/>
    <w:rsid w:val="002179F8"/>
    <w:rsid w:val="00223928"/>
    <w:rsid w:val="00236BDE"/>
    <w:rsid w:val="00236E41"/>
    <w:rsid w:val="00245FB5"/>
    <w:rsid w:val="00250E0E"/>
    <w:rsid w:val="00253D11"/>
    <w:rsid w:val="00257EF7"/>
    <w:rsid w:val="00267861"/>
    <w:rsid w:val="002914D1"/>
    <w:rsid w:val="0029288B"/>
    <w:rsid w:val="00292FF8"/>
    <w:rsid w:val="00296B07"/>
    <w:rsid w:val="00297787"/>
    <w:rsid w:val="002A6E0E"/>
    <w:rsid w:val="002B16B2"/>
    <w:rsid w:val="002C15D8"/>
    <w:rsid w:val="002C63E6"/>
    <w:rsid w:val="002D4449"/>
    <w:rsid w:val="002D5618"/>
    <w:rsid w:val="002D5B03"/>
    <w:rsid w:val="002D619A"/>
    <w:rsid w:val="003044B8"/>
    <w:rsid w:val="00304FBC"/>
    <w:rsid w:val="00313990"/>
    <w:rsid w:val="00314657"/>
    <w:rsid w:val="00314A54"/>
    <w:rsid w:val="00317041"/>
    <w:rsid w:val="00317389"/>
    <w:rsid w:val="0035264B"/>
    <w:rsid w:val="003528C4"/>
    <w:rsid w:val="0035527C"/>
    <w:rsid w:val="00361871"/>
    <w:rsid w:val="003700DF"/>
    <w:rsid w:val="00384F45"/>
    <w:rsid w:val="0039682F"/>
    <w:rsid w:val="003A31D8"/>
    <w:rsid w:val="003A769C"/>
    <w:rsid w:val="003A7E77"/>
    <w:rsid w:val="003B39F8"/>
    <w:rsid w:val="003B5959"/>
    <w:rsid w:val="003B72A5"/>
    <w:rsid w:val="003C6881"/>
    <w:rsid w:val="003D3D06"/>
    <w:rsid w:val="003E42EC"/>
    <w:rsid w:val="003E6640"/>
    <w:rsid w:val="003E7764"/>
    <w:rsid w:val="003E7C64"/>
    <w:rsid w:val="003F547E"/>
    <w:rsid w:val="003F5914"/>
    <w:rsid w:val="00407CB8"/>
    <w:rsid w:val="00433519"/>
    <w:rsid w:val="0043686F"/>
    <w:rsid w:val="004461A1"/>
    <w:rsid w:val="0045443C"/>
    <w:rsid w:val="00461827"/>
    <w:rsid w:val="00490266"/>
    <w:rsid w:val="00496C30"/>
    <w:rsid w:val="004C1BB6"/>
    <w:rsid w:val="004C219C"/>
    <w:rsid w:val="004C21D3"/>
    <w:rsid w:val="004C31DD"/>
    <w:rsid w:val="004C461D"/>
    <w:rsid w:val="004C7B20"/>
    <w:rsid w:val="004D25B8"/>
    <w:rsid w:val="004D3FA2"/>
    <w:rsid w:val="004D4DDD"/>
    <w:rsid w:val="004E05DB"/>
    <w:rsid w:val="004E203D"/>
    <w:rsid w:val="004E2605"/>
    <w:rsid w:val="004F4A23"/>
    <w:rsid w:val="004F6368"/>
    <w:rsid w:val="005018B6"/>
    <w:rsid w:val="00503A4A"/>
    <w:rsid w:val="00511389"/>
    <w:rsid w:val="005272EF"/>
    <w:rsid w:val="00531EC0"/>
    <w:rsid w:val="005348FE"/>
    <w:rsid w:val="005617F4"/>
    <w:rsid w:val="00566DD8"/>
    <w:rsid w:val="00570218"/>
    <w:rsid w:val="0057616C"/>
    <w:rsid w:val="00576377"/>
    <w:rsid w:val="0058675F"/>
    <w:rsid w:val="005A7D8E"/>
    <w:rsid w:val="005B02F5"/>
    <w:rsid w:val="005B0484"/>
    <w:rsid w:val="005B0DAF"/>
    <w:rsid w:val="005B2963"/>
    <w:rsid w:val="005B4680"/>
    <w:rsid w:val="005B4EC5"/>
    <w:rsid w:val="005C2C22"/>
    <w:rsid w:val="005D0690"/>
    <w:rsid w:val="005D437B"/>
    <w:rsid w:val="005E3A9A"/>
    <w:rsid w:val="005F1106"/>
    <w:rsid w:val="005F23B1"/>
    <w:rsid w:val="005F64FD"/>
    <w:rsid w:val="00603F4D"/>
    <w:rsid w:val="006146C0"/>
    <w:rsid w:val="006227D7"/>
    <w:rsid w:val="00650236"/>
    <w:rsid w:val="00667922"/>
    <w:rsid w:val="006A0334"/>
    <w:rsid w:val="006C2C2E"/>
    <w:rsid w:val="006D43EE"/>
    <w:rsid w:val="006D5E62"/>
    <w:rsid w:val="006E0224"/>
    <w:rsid w:val="006E1FE2"/>
    <w:rsid w:val="006E58E9"/>
    <w:rsid w:val="006F1209"/>
    <w:rsid w:val="00707C52"/>
    <w:rsid w:val="007127BA"/>
    <w:rsid w:val="00714D23"/>
    <w:rsid w:val="0072291F"/>
    <w:rsid w:val="00722B1C"/>
    <w:rsid w:val="0073220D"/>
    <w:rsid w:val="00732246"/>
    <w:rsid w:val="0073367F"/>
    <w:rsid w:val="00746CEC"/>
    <w:rsid w:val="007625BE"/>
    <w:rsid w:val="00770F97"/>
    <w:rsid w:val="00784167"/>
    <w:rsid w:val="00791A00"/>
    <w:rsid w:val="00796FD6"/>
    <w:rsid w:val="007A00A1"/>
    <w:rsid w:val="007A4649"/>
    <w:rsid w:val="007A5000"/>
    <w:rsid w:val="007A7B7B"/>
    <w:rsid w:val="007B3947"/>
    <w:rsid w:val="007B77A1"/>
    <w:rsid w:val="007C3938"/>
    <w:rsid w:val="007C3A76"/>
    <w:rsid w:val="007C7646"/>
    <w:rsid w:val="007D0C65"/>
    <w:rsid w:val="007D6581"/>
    <w:rsid w:val="007F22BA"/>
    <w:rsid w:val="007F2D4D"/>
    <w:rsid w:val="007F55A2"/>
    <w:rsid w:val="007F5D2D"/>
    <w:rsid w:val="00806CF1"/>
    <w:rsid w:val="00815286"/>
    <w:rsid w:val="00815536"/>
    <w:rsid w:val="00816F8D"/>
    <w:rsid w:val="00824293"/>
    <w:rsid w:val="00836903"/>
    <w:rsid w:val="00842403"/>
    <w:rsid w:val="00854061"/>
    <w:rsid w:val="008565AB"/>
    <w:rsid w:val="008639D7"/>
    <w:rsid w:val="0086494F"/>
    <w:rsid w:val="00867634"/>
    <w:rsid w:val="008736AD"/>
    <w:rsid w:val="008831E5"/>
    <w:rsid w:val="00883468"/>
    <w:rsid w:val="008A193C"/>
    <w:rsid w:val="008B6ED7"/>
    <w:rsid w:val="008B7447"/>
    <w:rsid w:val="008C003B"/>
    <w:rsid w:val="008C2999"/>
    <w:rsid w:val="008D2C42"/>
    <w:rsid w:val="008D4EFF"/>
    <w:rsid w:val="008E0DE0"/>
    <w:rsid w:val="008F5B78"/>
    <w:rsid w:val="009055A7"/>
    <w:rsid w:val="009064CF"/>
    <w:rsid w:val="009076DB"/>
    <w:rsid w:val="00920B06"/>
    <w:rsid w:val="00921B1C"/>
    <w:rsid w:val="00923D93"/>
    <w:rsid w:val="0093096A"/>
    <w:rsid w:val="00932394"/>
    <w:rsid w:val="00936A24"/>
    <w:rsid w:val="009459E4"/>
    <w:rsid w:val="00946291"/>
    <w:rsid w:val="00947679"/>
    <w:rsid w:val="00950BAF"/>
    <w:rsid w:val="0095587C"/>
    <w:rsid w:val="00965FB7"/>
    <w:rsid w:val="00972AD9"/>
    <w:rsid w:val="009920EE"/>
    <w:rsid w:val="009A76DB"/>
    <w:rsid w:val="009C4C08"/>
    <w:rsid w:val="009D4613"/>
    <w:rsid w:val="009D59C8"/>
    <w:rsid w:val="009E0E8A"/>
    <w:rsid w:val="009E2906"/>
    <w:rsid w:val="009E3F7D"/>
    <w:rsid w:val="009F5497"/>
    <w:rsid w:val="00A1634C"/>
    <w:rsid w:val="00A2400D"/>
    <w:rsid w:val="00A308B4"/>
    <w:rsid w:val="00A363AB"/>
    <w:rsid w:val="00A45989"/>
    <w:rsid w:val="00A65105"/>
    <w:rsid w:val="00A72041"/>
    <w:rsid w:val="00A74A4E"/>
    <w:rsid w:val="00A81876"/>
    <w:rsid w:val="00A92757"/>
    <w:rsid w:val="00A942BA"/>
    <w:rsid w:val="00A94E95"/>
    <w:rsid w:val="00AA768C"/>
    <w:rsid w:val="00AB06D8"/>
    <w:rsid w:val="00AB2FCE"/>
    <w:rsid w:val="00AB45F8"/>
    <w:rsid w:val="00AC5992"/>
    <w:rsid w:val="00AD4DDE"/>
    <w:rsid w:val="00AD5E93"/>
    <w:rsid w:val="00AE1407"/>
    <w:rsid w:val="00AE6176"/>
    <w:rsid w:val="00B052D9"/>
    <w:rsid w:val="00B131FD"/>
    <w:rsid w:val="00B24C80"/>
    <w:rsid w:val="00B36F87"/>
    <w:rsid w:val="00B4552E"/>
    <w:rsid w:val="00B500CA"/>
    <w:rsid w:val="00B53018"/>
    <w:rsid w:val="00B76422"/>
    <w:rsid w:val="00B92C9C"/>
    <w:rsid w:val="00B9625B"/>
    <w:rsid w:val="00BA7F60"/>
    <w:rsid w:val="00BB66F0"/>
    <w:rsid w:val="00BC16E7"/>
    <w:rsid w:val="00BC6163"/>
    <w:rsid w:val="00BD29AD"/>
    <w:rsid w:val="00BD2DF7"/>
    <w:rsid w:val="00BE0CEE"/>
    <w:rsid w:val="00BF10B0"/>
    <w:rsid w:val="00C02521"/>
    <w:rsid w:val="00C105EB"/>
    <w:rsid w:val="00C16A39"/>
    <w:rsid w:val="00C17CB7"/>
    <w:rsid w:val="00C25EF4"/>
    <w:rsid w:val="00C33EDF"/>
    <w:rsid w:val="00C45B7E"/>
    <w:rsid w:val="00C55A6B"/>
    <w:rsid w:val="00C63FEB"/>
    <w:rsid w:val="00C642CF"/>
    <w:rsid w:val="00C7005E"/>
    <w:rsid w:val="00C75467"/>
    <w:rsid w:val="00C84AD8"/>
    <w:rsid w:val="00C870A6"/>
    <w:rsid w:val="00C90ECB"/>
    <w:rsid w:val="00C93F4E"/>
    <w:rsid w:val="00CB2D18"/>
    <w:rsid w:val="00CB344E"/>
    <w:rsid w:val="00CB4E24"/>
    <w:rsid w:val="00CB577B"/>
    <w:rsid w:val="00CC2B9E"/>
    <w:rsid w:val="00CC76AA"/>
    <w:rsid w:val="00CD13F8"/>
    <w:rsid w:val="00CF1972"/>
    <w:rsid w:val="00D02201"/>
    <w:rsid w:val="00D11E54"/>
    <w:rsid w:val="00D1234C"/>
    <w:rsid w:val="00D12E5A"/>
    <w:rsid w:val="00D12F02"/>
    <w:rsid w:val="00D3017A"/>
    <w:rsid w:val="00D33CBD"/>
    <w:rsid w:val="00D40365"/>
    <w:rsid w:val="00D45B8F"/>
    <w:rsid w:val="00D50CE9"/>
    <w:rsid w:val="00D75AEE"/>
    <w:rsid w:val="00D84A0F"/>
    <w:rsid w:val="00D90DD6"/>
    <w:rsid w:val="00DA3ADA"/>
    <w:rsid w:val="00DC2BC5"/>
    <w:rsid w:val="00DC6C3A"/>
    <w:rsid w:val="00DC71CC"/>
    <w:rsid w:val="00DC77B9"/>
    <w:rsid w:val="00DD6A16"/>
    <w:rsid w:val="00DE18F2"/>
    <w:rsid w:val="00DE322D"/>
    <w:rsid w:val="00DF0803"/>
    <w:rsid w:val="00DF1ED6"/>
    <w:rsid w:val="00E019D4"/>
    <w:rsid w:val="00E16730"/>
    <w:rsid w:val="00E27FC8"/>
    <w:rsid w:val="00E420A4"/>
    <w:rsid w:val="00E42254"/>
    <w:rsid w:val="00E4251A"/>
    <w:rsid w:val="00E44AE8"/>
    <w:rsid w:val="00E45571"/>
    <w:rsid w:val="00E53E72"/>
    <w:rsid w:val="00E57411"/>
    <w:rsid w:val="00E64152"/>
    <w:rsid w:val="00E6492C"/>
    <w:rsid w:val="00E73E01"/>
    <w:rsid w:val="00E95EF6"/>
    <w:rsid w:val="00EB2F5C"/>
    <w:rsid w:val="00EC3B76"/>
    <w:rsid w:val="00EC6F2A"/>
    <w:rsid w:val="00ED3F37"/>
    <w:rsid w:val="00EE1415"/>
    <w:rsid w:val="00EF158D"/>
    <w:rsid w:val="00F11510"/>
    <w:rsid w:val="00F1173B"/>
    <w:rsid w:val="00F27E0D"/>
    <w:rsid w:val="00F42D4C"/>
    <w:rsid w:val="00F572DB"/>
    <w:rsid w:val="00F577B9"/>
    <w:rsid w:val="00F57B1F"/>
    <w:rsid w:val="00F6291A"/>
    <w:rsid w:val="00F7298C"/>
    <w:rsid w:val="00F77FE3"/>
    <w:rsid w:val="00F8312D"/>
    <w:rsid w:val="00F8399A"/>
    <w:rsid w:val="00F91F06"/>
    <w:rsid w:val="00F952CC"/>
    <w:rsid w:val="00F95413"/>
    <w:rsid w:val="00FC66D0"/>
    <w:rsid w:val="00FE66E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7D55"/>
  <w15:chartTrackingRefBased/>
  <w15:docId w15:val="{2807C5A9-44B9-479A-B6F1-8935AE91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0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7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4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F5F"/>
  </w:style>
  <w:style w:type="paragraph" w:styleId="Stopka">
    <w:name w:val="footer"/>
    <w:basedOn w:val="Normalny"/>
    <w:link w:val="StopkaZnak"/>
    <w:uiPriority w:val="99"/>
    <w:unhideWhenUsed/>
    <w:rsid w:val="000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F5F"/>
  </w:style>
  <w:style w:type="table" w:styleId="Tabela-Siatka">
    <w:name w:val="Table Grid"/>
    <w:basedOn w:val="Standardowy"/>
    <w:uiPriority w:val="59"/>
    <w:rsid w:val="00796FD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770F97"/>
  </w:style>
  <w:style w:type="character" w:styleId="Odwoaniedokomentarza">
    <w:name w:val="annotation reference"/>
    <w:uiPriority w:val="99"/>
    <w:semiHidden/>
    <w:unhideWhenUsed/>
    <w:rsid w:val="004C7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B20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20"/>
    <w:rPr>
      <w:rFonts w:ascii="Times New Roman" w:eastAsia="Lucida Sans Unicode" w:hAnsi="Times New Roman" w:cs="Times New Roman"/>
      <w:kern w:val="1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1D3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kern w:val="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1D3"/>
    <w:rPr>
      <w:rFonts w:ascii="Times New Roman" w:eastAsia="Lucida Sans Unicode" w:hAnsi="Times New Roman" w:cs="Times New Roman"/>
      <w:b/>
      <w:bCs/>
      <w:kern w:val="1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uiPriority w:val="59"/>
    <w:rsid w:val="00A74A4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c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17E9-5EDD-4374-B507-02A7FCDF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3798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m.walorska</cp:lastModifiedBy>
  <cp:revision>105</cp:revision>
  <cp:lastPrinted>2025-01-15T12:22:00Z</cp:lastPrinted>
  <dcterms:created xsi:type="dcterms:W3CDTF">2021-01-07T14:10:00Z</dcterms:created>
  <dcterms:modified xsi:type="dcterms:W3CDTF">2025-01-22T13:46:00Z</dcterms:modified>
</cp:coreProperties>
</file>