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BC52BD" w14:textId="189B185E" w:rsidR="00E576E0" w:rsidRPr="00490CE8" w:rsidRDefault="00E576E0" w:rsidP="00490CE8">
      <w:pPr>
        <w:rPr>
          <w:rFonts w:cstheme="minorHAnsi"/>
          <w:bCs/>
        </w:rPr>
      </w:pPr>
      <w:r w:rsidRPr="00490CE8">
        <w:rPr>
          <w:rFonts w:cstheme="minorHAnsi"/>
          <w:bCs/>
        </w:rPr>
        <w:t xml:space="preserve">Załącznik nr 1 do </w:t>
      </w:r>
      <w:r w:rsidR="003C060B" w:rsidRPr="00490CE8">
        <w:rPr>
          <w:rFonts w:cstheme="minorHAnsi"/>
          <w:bCs/>
        </w:rPr>
        <w:t>R</w:t>
      </w:r>
      <w:r w:rsidRPr="00490CE8">
        <w:rPr>
          <w:rFonts w:cstheme="minorHAnsi"/>
          <w:bCs/>
        </w:rPr>
        <w:t>egulaminu</w:t>
      </w:r>
      <w:r w:rsidR="003C060B" w:rsidRPr="00490CE8">
        <w:rPr>
          <w:rFonts w:cstheme="minorHAnsi"/>
          <w:bCs/>
        </w:rPr>
        <w:t xml:space="preserve"> Powiatowego Urzędu Pracy w Miliczu w sprawie przyznawania środków z Krajowego Funduszu Szkoleniowego</w:t>
      </w:r>
    </w:p>
    <w:p w14:paraId="58DDA8D5" w14:textId="77777777" w:rsidR="00E576E0" w:rsidRPr="00490CE8" w:rsidRDefault="00E576E0" w:rsidP="00490CE8">
      <w:pPr>
        <w:rPr>
          <w:rFonts w:cstheme="minorHAnsi"/>
          <w:b/>
        </w:rPr>
      </w:pPr>
    </w:p>
    <w:p w14:paraId="6485C218" w14:textId="77777777" w:rsidR="00533EBE" w:rsidRPr="00533EBE" w:rsidRDefault="00533EBE" w:rsidP="00533EBE">
      <w:pPr>
        <w:spacing w:after="0" w:line="276" w:lineRule="auto"/>
        <w:rPr>
          <w:rFonts w:cstheme="minorHAnsi"/>
          <w:b/>
          <w:u w:val="single"/>
        </w:rPr>
      </w:pPr>
      <w:r w:rsidRPr="00533EBE">
        <w:rPr>
          <w:rFonts w:cstheme="minorHAnsi"/>
          <w:b/>
        </w:rPr>
        <w:t xml:space="preserve">  </w:t>
      </w:r>
      <w:r w:rsidRPr="00533EBE">
        <w:rPr>
          <w:rFonts w:cstheme="minorHAnsi"/>
          <w:b/>
          <w:u w:val="single"/>
        </w:rPr>
        <w:t xml:space="preserve"> Priorytety Rady Rynku Pracy tzw. rezerwy KFS</w:t>
      </w:r>
    </w:p>
    <w:p w14:paraId="7A73FD0A" w14:textId="77777777" w:rsidR="00533EBE" w:rsidRPr="00533EBE" w:rsidRDefault="00533EBE" w:rsidP="00533EBE">
      <w:pPr>
        <w:spacing w:after="0" w:line="276" w:lineRule="auto"/>
        <w:ind w:left="284"/>
        <w:rPr>
          <w:rFonts w:cstheme="minorHAnsi"/>
          <w:bCs/>
        </w:rPr>
      </w:pPr>
    </w:p>
    <w:p w14:paraId="4EBF5F2B" w14:textId="02327074" w:rsidR="00533EBE" w:rsidRPr="00533EBE" w:rsidRDefault="00533EBE" w:rsidP="00533EBE">
      <w:pPr>
        <w:spacing w:after="0" w:line="276" w:lineRule="auto"/>
        <w:jc w:val="both"/>
        <w:rPr>
          <w:rFonts w:cstheme="minorHAnsi"/>
          <w:bCs/>
        </w:rPr>
      </w:pPr>
      <w:r w:rsidRPr="00533EBE">
        <w:rPr>
          <w:rFonts w:cstheme="minorHAnsi"/>
          <w:bCs/>
        </w:rPr>
        <w:t xml:space="preserve">A. </w:t>
      </w:r>
      <w:r>
        <w:rPr>
          <w:rFonts w:cstheme="minorHAnsi"/>
          <w:bCs/>
        </w:rPr>
        <w:t xml:space="preserve"> </w:t>
      </w:r>
      <w:r w:rsidRPr="00533EBE">
        <w:rPr>
          <w:rFonts w:cstheme="minorHAnsi"/>
          <w:bCs/>
        </w:rPr>
        <w:t>Wsparcie kształcenia ustawicznego pracowników Centrów Integracji Społecznej,</w:t>
      </w:r>
    </w:p>
    <w:p w14:paraId="1EB2DC40" w14:textId="5D11C90D" w:rsidR="00533EBE" w:rsidRPr="00533EBE" w:rsidRDefault="00533EBE" w:rsidP="00533EBE">
      <w:pPr>
        <w:spacing w:after="0" w:line="276" w:lineRule="auto"/>
        <w:ind w:left="284"/>
        <w:jc w:val="both"/>
        <w:rPr>
          <w:rFonts w:cstheme="minorHAnsi"/>
          <w:bCs/>
        </w:rPr>
      </w:pPr>
      <w:r w:rsidRPr="00533EBE">
        <w:rPr>
          <w:rFonts w:cstheme="minorHAnsi"/>
          <w:bCs/>
        </w:rPr>
        <w:t xml:space="preserve">Klubów Integracji Społecznej, Warsztatów Terapii Zajęciowej, Zakładów Aktywności Zawodowej, członków lub pracowników spółdzielni socjalnych oraz pracowników zatrudnionych w podmiotach posiadających status przedsiębiorstwa społecznego wskazanych na liście/rejestrze przedsiębiorstw społecznych prowadzonym przez </w:t>
      </w:r>
      <w:proofErr w:type="spellStart"/>
      <w:r w:rsidRPr="00533EBE">
        <w:rPr>
          <w:rFonts w:cstheme="minorHAnsi"/>
          <w:bCs/>
        </w:rPr>
        <w:t>MR</w:t>
      </w:r>
      <w:r w:rsidR="002122AE">
        <w:rPr>
          <w:rFonts w:cstheme="minorHAnsi"/>
          <w:bCs/>
        </w:rPr>
        <w:t>P</w:t>
      </w:r>
      <w:r w:rsidRPr="00533EBE">
        <w:rPr>
          <w:rFonts w:cstheme="minorHAnsi"/>
          <w:bCs/>
        </w:rPr>
        <w:t>iPS</w:t>
      </w:r>
      <w:proofErr w:type="spellEnd"/>
      <w:r w:rsidRPr="00533EBE">
        <w:rPr>
          <w:rFonts w:cstheme="minorHAnsi"/>
          <w:bCs/>
        </w:rPr>
        <w:t>.</w:t>
      </w:r>
    </w:p>
    <w:p w14:paraId="4EB83EBE" w14:textId="4B17722D" w:rsidR="00533EBE" w:rsidRPr="00533EBE" w:rsidRDefault="00533EBE" w:rsidP="00533EBE">
      <w:pPr>
        <w:tabs>
          <w:tab w:val="left" w:pos="567"/>
        </w:tabs>
        <w:spacing w:after="0" w:line="276" w:lineRule="auto"/>
        <w:ind w:hanging="284"/>
        <w:rPr>
          <w:rFonts w:cstheme="minorHAnsi"/>
          <w:bCs/>
        </w:rPr>
      </w:pPr>
      <w:r w:rsidRPr="00533EBE">
        <w:rPr>
          <w:rFonts w:cstheme="minorHAnsi"/>
          <w:bCs/>
        </w:rPr>
        <w:t xml:space="preserve">    </w:t>
      </w:r>
      <w:r>
        <w:rPr>
          <w:rFonts w:cstheme="minorHAnsi"/>
          <w:bCs/>
        </w:rPr>
        <w:t xml:space="preserve"> </w:t>
      </w:r>
      <w:r w:rsidRPr="00533EBE">
        <w:rPr>
          <w:rFonts w:cstheme="minorHAnsi"/>
          <w:bCs/>
        </w:rPr>
        <w:t xml:space="preserve">B. </w:t>
      </w:r>
      <w:r>
        <w:rPr>
          <w:rFonts w:cstheme="minorHAnsi"/>
          <w:bCs/>
        </w:rPr>
        <w:t xml:space="preserve"> </w:t>
      </w:r>
      <w:r w:rsidRPr="00533EBE">
        <w:rPr>
          <w:rFonts w:cstheme="minorHAnsi"/>
          <w:bCs/>
        </w:rPr>
        <w:t>Wsparcie kształcenia ustawicznego osób z orzeczonym stopniem  niepełnosprawności.</w:t>
      </w:r>
    </w:p>
    <w:p w14:paraId="0D4BE168" w14:textId="77777777" w:rsidR="00533EBE" w:rsidRPr="00533EBE" w:rsidRDefault="00533EBE" w:rsidP="00533EBE">
      <w:pPr>
        <w:spacing w:after="0" w:line="276" w:lineRule="auto"/>
        <w:ind w:left="284" w:hanging="284"/>
        <w:jc w:val="both"/>
        <w:rPr>
          <w:rFonts w:cstheme="minorHAnsi"/>
          <w:bCs/>
        </w:rPr>
      </w:pPr>
      <w:r w:rsidRPr="00533EBE">
        <w:rPr>
          <w:rFonts w:cstheme="minorHAnsi"/>
          <w:bCs/>
        </w:rPr>
        <w:t>C. Wsparcie kształcenia ustawicznego osób, które mogą udokumentować wykonywanie przez co najmniej 15 lat prac w szczególnych warunkach lub o szczególnym charakterze, a którym nie przysługuje prawo do emerytury pomostowej.</w:t>
      </w:r>
    </w:p>
    <w:p w14:paraId="33131937" w14:textId="77777777" w:rsidR="00533EBE" w:rsidRPr="00533EBE" w:rsidRDefault="00533EBE" w:rsidP="00533EBE">
      <w:pPr>
        <w:spacing w:after="0" w:line="276" w:lineRule="auto"/>
        <w:jc w:val="both"/>
        <w:rPr>
          <w:rFonts w:cstheme="minorHAnsi"/>
          <w:bCs/>
        </w:rPr>
      </w:pPr>
      <w:r w:rsidRPr="00533EBE">
        <w:rPr>
          <w:rFonts w:cstheme="minorHAnsi"/>
          <w:bCs/>
        </w:rPr>
        <w:t>D. Wsparcie kształcenia ustawicznego w obszarach/branżach kluczowych dla rozwoju</w:t>
      </w:r>
    </w:p>
    <w:p w14:paraId="7EBB22ED" w14:textId="77777777" w:rsidR="00533EBE" w:rsidRPr="00533EBE" w:rsidRDefault="00533EBE" w:rsidP="00533EBE">
      <w:pPr>
        <w:spacing w:after="0" w:line="276" w:lineRule="auto"/>
        <w:ind w:left="284"/>
        <w:jc w:val="both"/>
        <w:rPr>
          <w:rFonts w:cstheme="minorHAnsi"/>
          <w:b/>
          <w:u w:val="single"/>
        </w:rPr>
      </w:pPr>
      <w:r w:rsidRPr="00533EBE">
        <w:rPr>
          <w:rFonts w:cstheme="minorHAnsi"/>
          <w:bCs/>
        </w:rPr>
        <w:t>powiatu/województwa wskazanych w dokumentach strategicznych/planach rozwoju.</w:t>
      </w:r>
    </w:p>
    <w:p w14:paraId="022857FC" w14:textId="6BA04B9A" w:rsidR="003F70F1" w:rsidRPr="00490CE8" w:rsidRDefault="003F70F1" w:rsidP="00490CE8">
      <w:pPr>
        <w:pStyle w:val="Akapitzlist"/>
        <w:tabs>
          <w:tab w:val="left" w:pos="142"/>
        </w:tabs>
        <w:spacing w:line="276" w:lineRule="auto"/>
        <w:ind w:left="0" w:hanging="284"/>
        <w:rPr>
          <w:rFonts w:cstheme="minorHAnsi"/>
          <w:b/>
        </w:rPr>
      </w:pPr>
    </w:p>
    <w:p w14:paraId="6DAE0F0D" w14:textId="77777777" w:rsidR="001D4E92" w:rsidRPr="00490CE8" w:rsidRDefault="001D4E92" w:rsidP="00490CE8">
      <w:pPr>
        <w:spacing w:line="276" w:lineRule="auto"/>
        <w:ind w:left="360"/>
        <w:rPr>
          <w:rFonts w:cstheme="minorHAnsi"/>
        </w:rPr>
      </w:pPr>
    </w:p>
    <w:sectPr w:rsidR="001D4E92" w:rsidRPr="00490C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C544DF"/>
    <w:multiLevelType w:val="hybridMultilevel"/>
    <w:tmpl w:val="E9CCE1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94217"/>
    <w:multiLevelType w:val="hybridMultilevel"/>
    <w:tmpl w:val="ADDA23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F568BE"/>
    <w:multiLevelType w:val="multilevel"/>
    <w:tmpl w:val="3E468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6873C8"/>
    <w:multiLevelType w:val="hybridMultilevel"/>
    <w:tmpl w:val="066C9AAE"/>
    <w:lvl w:ilvl="0" w:tplc="022A3D2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68343BE"/>
    <w:multiLevelType w:val="hybridMultilevel"/>
    <w:tmpl w:val="A0D231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B830E7"/>
    <w:multiLevelType w:val="hybridMultilevel"/>
    <w:tmpl w:val="5EF0A6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9A009C"/>
    <w:multiLevelType w:val="hybridMultilevel"/>
    <w:tmpl w:val="A72493FA"/>
    <w:lvl w:ilvl="0" w:tplc="CBCAAE6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BBE7422"/>
    <w:multiLevelType w:val="hybridMultilevel"/>
    <w:tmpl w:val="CD18CD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6635315">
    <w:abstractNumId w:val="4"/>
  </w:num>
  <w:num w:numId="2" w16cid:durableId="1844585624">
    <w:abstractNumId w:val="7"/>
  </w:num>
  <w:num w:numId="3" w16cid:durableId="563099768">
    <w:abstractNumId w:val="1"/>
  </w:num>
  <w:num w:numId="4" w16cid:durableId="743184215">
    <w:abstractNumId w:val="6"/>
  </w:num>
  <w:num w:numId="5" w16cid:durableId="2580284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78442041">
    <w:abstractNumId w:val="2"/>
  </w:num>
  <w:num w:numId="7" w16cid:durableId="1039011698">
    <w:abstractNumId w:val="0"/>
  </w:num>
  <w:num w:numId="8" w16cid:durableId="1674608247">
    <w:abstractNumId w:val="3"/>
  </w:num>
  <w:num w:numId="9" w16cid:durableId="2500876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BB1"/>
    <w:rsid w:val="001D4732"/>
    <w:rsid w:val="001D4E92"/>
    <w:rsid w:val="002122AE"/>
    <w:rsid w:val="0026742E"/>
    <w:rsid w:val="003C060B"/>
    <w:rsid w:val="003F70F1"/>
    <w:rsid w:val="00490CE8"/>
    <w:rsid w:val="00522BB1"/>
    <w:rsid w:val="00533EBE"/>
    <w:rsid w:val="005F7DB1"/>
    <w:rsid w:val="007819C6"/>
    <w:rsid w:val="00B43693"/>
    <w:rsid w:val="00C97444"/>
    <w:rsid w:val="00D147D7"/>
    <w:rsid w:val="00D71839"/>
    <w:rsid w:val="00E576E0"/>
    <w:rsid w:val="00F501B3"/>
    <w:rsid w:val="00F70660"/>
    <w:rsid w:val="00FA5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318D2"/>
  <w15:chartTrackingRefBased/>
  <w15:docId w15:val="{DE968DAD-2560-4A3D-9A89-1CC4634A3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2BB1"/>
    <w:pPr>
      <w:ind w:left="720"/>
      <w:contextualSpacing/>
    </w:pPr>
  </w:style>
  <w:style w:type="paragraph" w:customStyle="1" w:styleId="v1msolistparagraph">
    <w:name w:val="v1msolistparagraph"/>
    <w:basedOn w:val="Normalny"/>
    <w:rsid w:val="005F7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v1markedcontent">
    <w:name w:val="v1markedcontent"/>
    <w:basedOn w:val="Domylnaczcionkaakapitu"/>
    <w:rsid w:val="005F7D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18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150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a.panek</dc:creator>
  <cp:keywords/>
  <dc:description/>
  <cp:lastModifiedBy>Maciej Gajzler</cp:lastModifiedBy>
  <cp:revision>14</cp:revision>
  <dcterms:created xsi:type="dcterms:W3CDTF">2020-01-24T11:09:00Z</dcterms:created>
  <dcterms:modified xsi:type="dcterms:W3CDTF">2024-06-07T11:32:00Z</dcterms:modified>
</cp:coreProperties>
</file>