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68786A1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1B5CFA">
        <w:rPr>
          <w:rFonts w:ascii="Times New Roman" w:hAnsi="Times New Roman" w:cs="Times New Roman"/>
          <w:sz w:val="24"/>
          <w:szCs w:val="24"/>
        </w:rPr>
        <w:t>07.08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BF6F74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D63DAF">
        <w:rPr>
          <w:rFonts w:ascii="Times New Roman" w:hAnsi="Times New Roman" w:cs="Times New Roman"/>
          <w:sz w:val="24"/>
          <w:szCs w:val="24"/>
        </w:rPr>
        <w:t>3</w:t>
      </w:r>
      <w:r w:rsidR="001B5CFA">
        <w:rPr>
          <w:rFonts w:ascii="Times New Roman" w:hAnsi="Times New Roman" w:cs="Times New Roman"/>
          <w:sz w:val="24"/>
          <w:szCs w:val="24"/>
        </w:rPr>
        <w:t>7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68360C67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63DAF">
        <w:rPr>
          <w:rFonts w:ascii="Times New Roman" w:hAnsi="Times New Roman" w:cs="Times New Roman"/>
          <w:b/>
          <w:sz w:val="24"/>
          <w:szCs w:val="24"/>
        </w:rPr>
        <w:t xml:space="preserve"> Operator koparko-ładowarki kl. III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1305E19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1</w:t>
      </w:r>
      <w:r w:rsidR="001B5CFA">
        <w:rPr>
          <w:rFonts w:ascii="Times New Roman" w:hAnsi="Times New Roman" w:cs="Times New Roman"/>
          <w:sz w:val="24"/>
          <w:szCs w:val="24"/>
        </w:rPr>
        <w:t>4.08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A4AD545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63DAF">
        <w:rPr>
          <w:rFonts w:ascii="Times New Roman" w:hAnsi="Times New Roman" w:cs="Times New Roman"/>
          <w:bCs/>
          <w:sz w:val="24"/>
          <w:szCs w:val="24"/>
        </w:rPr>
        <w:t xml:space="preserve"> Operator koparko-ładowarki kl. III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B5CFA"/>
    <w:rsid w:val="001D68E0"/>
    <w:rsid w:val="0026129A"/>
    <w:rsid w:val="002B36DE"/>
    <w:rsid w:val="003E3A65"/>
    <w:rsid w:val="004259A5"/>
    <w:rsid w:val="00561933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43</cp:revision>
  <cp:lastPrinted>2020-08-07T07:45:00Z</cp:lastPrinted>
  <dcterms:created xsi:type="dcterms:W3CDTF">2018-02-23T08:02:00Z</dcterms:created>
  <dcterms:modified xsi:type="dcterms:W3CDTF">2020-08-07T07:46:00Z</dcterms:modified>
</cp:coreProperties>
</file>